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E449" w14:textId="77777777" w:rsidR="00A1508A" w:rsidRPr="0078363D" w:rsidRDefault="00A1508A" w:rsidP="007261C5">
      <w:pPr>
        <w:shd w:val="clear" w:color="auto" w:fill="FFFFFF"/>
        <w:spacing w:after="0" w:line="360" w:lineRule="atLeast"/>
        <w:jc w:val="center"/>
        <w:textAlignment w:val="top"/>
        <w:rPr>
          <w:rFonts w:eastAsia="Times New Roman" w:cstheme="minorHAnsi"/>
          <w:b/>
          <w:bCs/>
          <w:sz w:val="72"/>
          <w:szCs w:val="72"/>
          <w:bdr w:val="none" w:sz="0" w:space="0" w:color="auto" w:frame="1"/>
          <w:lang w:eastAsia="en-GB"/>
        </w:rPr>
      </w:pPr>
    </w:p>
    <w:p w14:paraId="04758FE7" w14:textId="77777777" w:rsidR="00A1508A" w:rsidRPr="0078363D" w:rsidRDefault="00A1508A" w:rsidP="007261C5">
      <w:pPr>
        <w:shd w:val="clear" w:color="auto" w:fill="FFFFFF"/>
        <w:spacing w:after="0" w:line="360" w:lineRule="atLeast"/>
        <w:jc w:val="center"/>
        <w:textAlignment w:val="top"/>
        <w:rPr>
          <w:rFonts w:eastAsia="Times New Roman" w:cstheme="minorHAnsi"/>
          <w:b/>
          <w:bCs/>
          <w:sz w:val="72"/>
          <w:szCs w:val="72"/>
          <w:bdr w:val="none" w:sz="0" w:space="0" w:color="auto" w:frame="1"/>
          <w:lang w:eastAsia="en-GB"/>
        </w:rPr>
      </w:pPr>
    </w:p>
    <w:p w14:paraId="7BA5FA35" w14:textId="07F8BECE" w:rsidR="00F2230E" w:rsidRPr="0078363D" w:rsidRDefault="00B05A5E" w:rsidP="005866E2">
      <w:pPr>
        <w:shd w:val="clear" w:color="auto" w:fill="FFFFFF"/>
        <w:spacing w:after="0" w:line="360" w:lineRule="atLeast"/>
        <w:jc w:val="center"/>
        <w:textAlignment w:val="top"/>
        <w:rPr>
          <w:rFonts w:eastAsia="Times New Roman" w:cstheme="minorHAnsi"/>
          <w:b/>
          <w:bCs/>
          <w:noProof/>
          <w:sz w:val="72"/>
          <w:szCs w:val="72"/>
          <w:bdr w:val="none" w:sz="0" w:space="0" w:color="auto" w:frame="1"/>
          <w:lang w:val="en-US"/>
        </w:rPr>
      </w:pPr>
      <w:r>
        <w:rPr>
          <w:rFonts w:eastAsia="Times New Roman" w:cstheme="minorHAnsi"/>
          <w:b/>
          <w:bCs/>
          <w:noProof/>
          <w:sz w:val="72"/>
          <w:szCs w:val="72"/>
          <w:bdr w:val="none" w:sz="0" w:space="0" w:color="auto" w:frame="1"/>
          <w:lang w:val="en-US"/>
        </w:rPr>
        <w:drawing>
          <wp:inline distT="0" distB="0" distL="0" distR="0" wp14:anchorId="6CBC8C82" wp14:editId="5071CDCF">
            <wp:extent cx="2819400" cy="27314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9912" cy="2731986"/>
                    </a:xfrm>
                    <a:prstGeom prst="rect">
                      <a:avLst/>
                    </a:prstGeom>
                  </pic:spPr>
                </pic:pic>
              </a:graphicData>
            </a:graphic>
          </wp:inline>
        </w:drawing>
      </w:r>
    </w:p>
    <w:p w14:paraId="297CBC44" w14:textId="41195752" w:rsidR="00F2230E" w:rsidRPr="0078363D" w:rsidRDefault="00995DC8" w:rsidP="007261C5">
      <w:pPr>
        <w:shd w:val="clear" w:color="auto" w:fill="FFFFFF"/>
        <w:spacing w:after="0" w:line="360" w:lineRule="atLeast"/>
        <w:jc w:val="center"/>
        <w:textAlignment w:val="top"/>
        <w:rPr>
          <w:rFonts w:eastAsia="Times New Roman" w:cstheme="minorHAnsi"/>
          <w:b/>
          <w:bCs/>
          <w:sz w:val="72"/>
          <w:szCs w:val="72"/>
          <w:bdr w:val="none" w:sz="0" w:space="0" w:color="auto" w:frame="1"/>
          <w:lang w:eastAsia="en-GB"/>
        </w:rPr>
      </w:pPr>
      <w:r>
        <w:rPr>
          <w:rFonts w:eastAsia="Times New Roman" w:cstheme="minorHAnsi"/>
          <w:b/>
          <w:bCs/>
          <w:sz w:val="72"/>
          <w:szCs w:val="72"/>
          <w:bdr w:val="none" w:sz="0" w:space="0" w:color="auto" w:frame="1"/>
          <w:lang w:eastAsia="en-GB"/>
        </w:rPr>
        <w:t xml:space="preserve"> </w:t>
      </w:r>
    </w:p>
    <w:p w14:paraId="314F3DAB" w14:textId="77777777" w:rsidR="00A1508A" w:rsidRPr="0078363D" w:rsidRDefault="00A1508A" w:rsidP="007261C5">
      <w:pPr>
        <w:shd w:val="clear" w:color="auto" w:fill="FFFFFF"/>
        <w:spacing w:after="0" w:line="360" w:lineRule="atLeast"/>
        <w:jc w:val="center"/>
        <w:textAlignment w:val="top"/>
        <w:rPr>
          <w:rFonts w:eastAsia="Times New Roman" w:cstheme="minorHAnsi"/>
          <w:b/>
          <w:bCs/>
          <w:color w:val="595959" w:themeColor="text1" w:themeTint="A6"/>
          <w:sz w:val="72"/>
          <w:szCs w:val="72"/>
          <w:bdr w:val="none" w:sz="0" w:space="0" w:color="auto" w:frame="1"/>
          <w:lang w:eastAsia="en-GB"/>
        </w:rPr>
      </w:pPr>
    </w:p>
    <w:p w14:paraId="47FD8F1B" w14:textId="0437B9B0" w:rsidR="007261C5" w:rsidRPr="0078363D" w:rsidRDefault="00995DC8" w:rsidP="007261C5">
      <w:pPr>
        <w:shd w:val="clear" w:color="auto" w:fill="FFFFFF"/>
        <w:spacing w:after="0" w:line="360" w:lineRule="atLeast"/>
        <w:jc w:val="center"/>
        <w:textAlignment w:val="top"/>
        <w:rPr>
          <w:rFonts w:eastAsia="Times New Roman" w:cstheme="minorHAnsi"/>
          <w:color w:val="595959" w:themeColor="text1" w:themeTint="A6"/>
          <w:sz w:val="72"/>
          <w:szCs w:val="72"/>
          <w:lang w:eastAsia="en-GB"/>
        </w:rPr>
      </w:pPr>
      <w:r>
        <w:rPr>
          <w:rFonts w:eastAsia="Times New Roman" w:cstheme="minorHAnsi"/>
          <w:b/>
          <w:bCs/>
          <w:color w:val="595959" w:themeColor="text1" w:themeTint="A6"/>
          <w:sz w:val="72"/>
          <w:szCs w:val="72"/>
          <w:bdr w:val="none" w:sz="0" w:space="0" w:color="auto" w:frame="1"/>
          <w:lang w:eastAsia="en-GB"/>
        </w:rPr>
        <w:t xml:space="preserve">Ashbrook Junior </w:t>
      </w:r>
      <w:r w:rsidR="00C236A2">
        <w:rPr>
          <w:rFonts w:eastAsia="Times New Roman" w:cstheme="minorHAnsi"/>
          <w:b/>
          <w:bCs/>
          <w:color w:val="595959" w:themeColor="text1" w:themeTint="A6"/>
          <w:sz w:val="72"/>
          <w:szCs w:val="72"/>
          <w:bdr w:val="none" w:sz="0" w:space="0" w:color="auto" w:frame="1"/>
          <w:lang w:eastAsia="en-GB"/>
        </w:rPr>
        <w:t>School</w:t>
      </w:r>
      <w:r w:rsidR="00F2230E" w:rsidRPr="0078363D">
        <w:rPr>
          <w:rFonts w:eastAsia="Times New Roman" w:cstheme="minorHAnsi"/>
          <w:b/>
          <w:bCs/>
          <w:color w:val="595959" w:themeColor="text1" w:themeTint="A6"/>
          <w:sz w:val="72"/>
          <w:szCs w:val="72"/>
          <w:bdr w:val="none" w:sz="0" w:space="0" w:color="auto" w:frame="1"/>
          <w:lang w:eastAsia="en-GB"/>
        </w:rPr>
        <w:t xml:space="preserve"> </w:t>
      </w:r>
    </w:p>
    <w:p w14:paraId="6567CB4F" w14:textId="7A5C90D5" w:rsidR="007261C5" w:rsidRDefault="0070780C" w:rsidP="007261C5">
      <w:pPr>
        <w:shd w:val="clear" w:color="auto" w:fill="FFFFFF"/>
        <w:spacing w:after="0" w:line="360" w:lineRule="atLeast"/>
        <w:jc w:val="center"/>
        <w:textAlignment w:val="top"/>
        <w:rPr>
          <w:rFonts w:eastAsia="Times New Roman" w:cstheme="minorHAnsi"/>
          <w:b/>
          <w:bCs/>
          <w:color w:val="595959" w:themeColor="text1" w:themeTint="A6"/>
          <w:sz w:val="72"/>
          <w:szCs w:val="72"/>
          <w:bdr w:val="none" w:sz="0" w:space="0" w:color="auto" w:frame="1"/>
          <w:lang w:eastAsia="en-GB"/>
        </w:rPr>
      </w:pPr>
      <w:r>
        <w:rPr>
          <w:rFonts w:eastAsia="Times New Roman" w:cstheme="minorHAnsi"/>
          <w:b/>
          <w:bCs/>
          <w:color w:val="595959" w:themeColor="text1" w:themeTint="A6"/>
          <w:sz w:val="72"/>
          <w:szCs w:val="72"/>
          <w:bdr w:val="none" w:sz="0" w:space="0" w:color="auto" w:frame="1"/>
          <w:lang w:eastAsia="en-GB"/>
        </w:rPr>
        <w:t>EAL Policy</w:t>
      </w:r>
    </w:p>
    <w:p w14:paraId="031091A0" w14:textId="7731F177" w:rsidR="005708B7" w:rsidRPr="005866E2" w:rsidRDefault="00A1209C" w:rsidP="005866E2">
      <w:pPr>
        <w:shd w:val="clear" w:color="auto" w:fill="FFFFFF"/>
        <w:spacing w:after="0" w:line="360" w:lineRule="atLeast"/>
        <w:jc w:val="center"/>
        <w:textAlignment w:val="top"/>
        <w:rPr>
          <w:rFonts w:eastAsia="Times New Roman" w:cstheme="minorHAnsi"/>
          <w:color w:val="595959" w:themeColor="text1" w:themeTint="A6"/>
          <w:sz w:val="72"/>
          <w:szCs w:val="72"/>
          <w:lang w:eastAsia="en-GB"/>
        </w:rPr>
      </w:pPr>
      <w:r>
        <w:rPr>
          <w:rFonts w:eastAsia="Times New Roman" w:cstheme="minorHAnsi"/>
          <w:b/>
          <w:bCs/>
          <w:color w:val="595959" w:themeColor="text1" w:themeTint="A6"/>
          <w:sz w:val="72"/>
          <w:szCs w:val="72"/>
          <w:bdr w:val="none" w:sz="0" w:space="0" w:color="auto" w:frame="1"/>
          <w:lang w:eastAsia="en-GB"/>
        </w:rPr>
        <w:t>January 2026</w:t>
      </w:r>
    </w:p>
    <w:p w14:paraId="3DC8B9E0" w14:textId="77777777" w:rsidR="005708B7" w:rsidRDefault="005708B7" w:rsidP="00606E2A">
      <w:pPr>
        <w:ind w:left="2880" w:firstLine="720"/>
        <w:rPr>
          <w:b/>
          <w:sz w:val="28"/>
          <w:u w:val="single"/>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2689"/>
        <w:gridCol w:w="2976"/>
        <w:gridCol w:w="2410"/>
        <w:gridCol w:w="1559"/>
      </w:tblGrid>
      <w:tr w:rsidR="001A6096" w:rsidRPr="00E257AC" w14:paraId="54386930" w14:textId="77777777" w:rsidTr="003F3751">
        <w:tc>
          <w:tcPr>
            <w:tcW w:w="2689" w:type="dxa"/>
          </w:tcPr>
          <w:p w14:paraId="65FE5A8E" w14:textId="77777777" w:rsidR="001A6096" w:rsidRPr="00E257AC" w:rsidRDefault="001A6096" w:rsidP="003F3751">
            <w:pPr>
              <w:jc w:val="center"/>
              <w:rPr>
                <w:b/>
                <w:color w:val="595959"/>
                <w:szCs w:val="72"/>
              </w:rPr>
            </w:pPr>
            <w:r w:rsidRPr="00E257AC">
              <w:rPr>
                <w:b/>
                <w:color w:val="595959"/>
                <w:szCs w:val="72"/>
              </w:rPr>
              <w:t>Policy/Document Number</w:t>
            </w:r>
          </w:p>
        </w:tc>
        <w:tc>
          <w:tcPr>
            <w:tcW w:w="2976" w:type="dxa"/>
          </w:tcPr>
          <w:p w14:paraId="69E4D512" w14:textId="77777777" w:rsidR="001A6096" w:rsidRPr="00E257AC" w:rsidRDefault="001A6096" w:rsidP="003F3751">
            <w:pPr>
              <w:jc w:val="center"/>
              <w:rPr>
                <w:b/>
                <w:color w:val="595959"/>
                <w:szCs w:val="72"/>
              </w:rPr>
            </w:pPr>
            <w:r w:rsidRPr="00E257AC">
              <w:rPr>
                <w:b/>
                <w:color w:val="595959"/>
                <w:szCs w:val="72"/>
              </w:rPr>
              <w:t>Author</w:t>
            </w:r>
          </w:p>
        </w:tc>
        <w:tc>
          <w:tcPr>
            <w:tcW w:w="2410" w:type="dxa"/>
          </w:tcPr>
          <w:p w14:paraId="0ACF0B6E" w14:textId="77777777" w:rsidR="001A6096" w:rsidRPr="00E257AC" w:rsidRDefault="001A6096" w:rsidP="003F3751">
            <w:pPr>
              <w:jc w:val="center"/>
              <w:rPr>
                <w:b/>
                <w:color w:val="595959"/>
                <w:szCs w:val="72"/>
              </w:rPr>
            </w:pPr>
            <w:r w:rsidRPr="00E257AC">
              <w:rPr>
                <w:b/>
                <w:color w:val="595959"/>
                <w:szCs w:val="72"/>
              </w:rPr>
              <w:t>Publication Date</w:t>
            </w:r>
          </w:p>
        </w:tc>
        <w:tc>
          <w:tcPr>
            <w:tcW w:w="1559" w:type="dxa"/>
          </w:tcPr>
          <w:p w14:paraId="43F6200D" w14:textId="77777777" w:rsidR="001A6096" w:rsidRPr="00E257AC" w:rsidRDefault="001A6096" w:rsidP="003F3751">
            <w:pPr>
              <w:jc w:val="center"/>
              <w:rPr>
                <w:b/>
                <w:color w:val="595959"/>
                <w:szCs w:val="72"/>
              </w:rPr>
            </w:pPr>
            <w:r w:rsidRPr="00E257AC">
              <w:rPr>
                <w:b/>
                <w:color w:val="595959"/>
                <w:szCs w:val="72"/>
              </w:rPr>
              <w:t xml:space="preserve">Review Cycle </w:t>
            </w:r>
          </w:p>
        </w:tc>
      </w:tr>
      <w:tr w:rsidR="001A6096" w:rsidRPr="00E257AC" w14:paraId="65387386" w14:textId="77777777" w:rsidTr="003F3751">
        <w:tc>
          <w:tcPr>
            <w:tcW w:w="2689" w:type="dxa"/>
          </w:tcPr>
          <w:p w14:paraId="132847CF" w14:textId="1E4A6252" w:rsidR="001A6096" w:rsidRPr="00E257AC" w:rsidRDefault="001A6096" w:rsidP="003F3751">
            <w:pPr>
              <w:jc w:val="center"/>
              <w:rPr>
                <w:color w:val="595959"/>
                <w:szCs w:val="72"/>
              </w:rPr>
            </w:pPr>
            <w:r w:rsidRPr="00E257AC">
              <w:rPr>
                <w:color w:val="595959"/>
                <w:szCs w:val="72"/>
              </w:rPr>
              <w:t>2</w:t>
            </w:r>
            <w:r w:rsidR="004E3F94">
              <w:rPr>
                <w:color w:val="595959"/>
                <w:szCs w:val="72"/>
              </w:rPr>
              <w:t>14</w:t>
            </w:r>
          </w:p>
        </w:tc>
        <w:tc>
          <w:tcPr>
            <w:tcW w:w="2976" w:type="dxa"/>
          </w:tcPr>
          <w:p w14:paraId="0B577CDC" w14:textId="77777777" w:rsidR="001A6096" w:rsidRPr="00E257AC" w:rsidRDefault="001A6096" w:rsidP="003F3751">
            <w:pPr>
              <w:jc w:val="center"/>
              <w:rPr>
                <w:color w:val="595959"/>
                <w:szCs w:val="72"/>
              </w:rPr>
            </w:pPr>
            <w:r w:rsidRPr="00E257AC">
              <w:rPr>
                <w:color w:val="595959"/>
                <w:szCs w:val="72"/>
              </w:rPr>
              <w:t>Director of Inclusion</w:t>
            </w:r>
          </w:p>
        </w:tc>
        <w:tc>
          <w:tcPr>
            <w:tcW w:w="2410" w:type="dxa"/>
          </w:tcPr>
          <w:p w14:paraId="365DC14A" w14:textId="00F0EAE5" w:rsidR="001A6096" w:rsidRPr="00E257AC" w:rsidRDefault="00D12342" w:rsidP="003F3751">
            <w:pPr>
              <w:jc w:val="center"/>
              <w:rPr>
                <w:color w:val="595959"/>
                <w:szCs w:val="72"/>
              </w:rPr>
            </w:pPr>
            <w:r>
              <w:rPr>
                <w:color w:val="595959"/>
                <w:szCs w:val="72"/>
              </w:rPr>
              <w:t>V1 January 2026</w:t>
            </w:r>
          </w:p>
        </w:tc>
        <w:tc>
          <w:tcPr>
            <w:tcW w:w="1559" w:type="dxa"/>
          </w:tcPr>
          <w:p w14:paraId="45CD04A8" w14:textId="34663459" w:rsidR="001A6096" w:rsidRPr="00E257AC" w:rsidRDefault="00A32E50" w:rsidP="003F3751">
            <w:pPr>
              <w:jc w:val="center"/>
              <w:rPr>
                <w:color w:val="595959"/>
                <w:szCs w:val="72"/>
              </w:rPr>
            </w:pPr>
            <w:r>
              <w:rPr>
                <w:color w:val="595959"/>
                <w:szCs w:val="72"/>
              </w:rPr>
              <w:t>Every 2 years</w:t>
            </w:r>
          </w:p>
        </w:tc>
      </w:tr>
    </w:tbl>
    <w:p w14:paraId="6BA84C06" w14:textId="77777777" w:rsidR="005866E2" w:rsidRDefault="005866E2" w:rsidP="00866D28">
      <w:pPr>
        <w:jc w:val="center"/>
        <w:rPr>
          <w:b/>
          <w:sz w:val="28"/>
          <w:u w:val="single"/>
        </w:rPr>
      </w:pPr>
    </w:p>
    <w:p w14:paraId="2088A9C0" w14:textId="77777777" w:rsidR="00B05A5E" w:rsidRDefault="00B05A5E" w:rsidP="00866D28">
      <w:pPr>
        <w:jc w:val="center"/>
        <w:rPr>
          <w:b/>
          <w:sz w:val="28"/>
          <w:u w:val="single"/>
        </w:rPr>
      </w:pPr>
    </w:p>
    <w:p w14:paraId="2CA63546" w14:textId="77777777" w:rsidR="00B05A5E" w:rsidRDefault="00B05A5E" w:rsidP="00866D28">
      <w:pPr>
        <w:jc w:val="center"/>
        <w:rPr>
          <w:b/>
          <w:sz w:val="28"/>
          <w:u w:val="single"/>
        </w:rPr>
      </w:pPr>
    </w:p>
    <w:p w14:paraId="33B5936F" w14:textId="77777777" w:rsidR="00B05A5E" w:rsidRDefault="00B05A5E" w:rsidP="00866D28">
      <w:pPr>
        <w:jc w:val="center"/>
        <w:rPr>
          <w:b/>
          <w:sz w:val="28"/>
          <w:u w:val="single"/>
        </w:rPr>
      </w:pPr>
    </w:p>
    <w:p w14:paraId="1152E958" w14:textId="7F567AE5" w:rsidR="00606E2A" w:rsidRPr="00606E2A" w:rsidRDefault="0070780C" w:rsidP="00866D28">
      <w:pPr>
        <w:jc w:val="center"/>
        <w:rPr>
          <w:b/>
          <w:sz w:val="28"/>
          <w:u w:val="single"/>
        </w:rPr>
      </w:pPr>
      <w:r>
        <w:rPr>
          <w:b/>
          <w:sz w:val="28"/>
          <w:u w:val="single"/>
        </w:rPr>
        <w:lastRenderedPageBreak/>
        <w:t>EAL</w:t>
      </w:r>
      <w:r w:rsidR="00606E2A" w:rsidRPr="00606E2A">
        <w:rPr>
          <w:b/>
          <w:sz w:val="28"/>
          <w:u w:val="single"/>
        </w:rPr>
        <w:t xml:space="preserve"> Policy</w:t>
      </w:r>
    </w:p>
    <w:p w14:paraId="34CE8355" w14:textId="77777777" w:rsidR="00606E2A" w:rsidRDefault="00606E2A" w:rsidP="00606E2A">
      <w:pPr>
        <w:pStyle w:val="NoSpacing"/>
        <w:rPr>
          <w:rFonts w:cstheme="minorHAnsi"/>
        </w:rPr>
      </w:pPr>
    </w:p>
    <w:p w14:paraId="67821D5C" w14:textId="6D989025" w:rsidR="00606E2A" w:rsidRPr="0070780C" w:rsidRDefault="00606E2A" w:rsidP="0070780C">
      <w:r w:rsidRPr="00633B72">
        <w:rPr>
          <w:rFonts w:cstheme="minorHAnsi"/>
        </w:rPr>
        <w:t xml:space="preserve">At </w:t>
      </w:r>
      <w:r w:rsidR="00995DC8" w:rsidRPr="00995DC8">
        <w:rPr>
          <w:rFonts w:cstheme="minorHAnsi"/>
        </w:rPr>
        <w:t>Ashbrook Junior School</w:t>
      </w:r>
      <w:r w:rsidRPr="00633B72">
        <w:rPr>
          <w:rFonts w:cstheme="minorHAnsi"/>
        </w:rPr>
        <w:t xml:space="preserve"> we are exceptionally proud of our </w:t>
      </w:r>
      <w:r>
        <w:rPr>
          <w:rFonts w:cstheme="minorHAnsi"/>
        </w:rPr>
        <w:t>pupils</w:t>
      </w:r>
      <w:r w:rsidRPr="00633B72">
        <w:rPr>
          <w:rFonts w:cstheme="minorHAnsi"/>
        </w:rPr>
        <w:t xml:space="preserve"> and value </w:t>
      </w:r>
      <w:r>
        <w:rPr>
          <w:rFonts w:cstheme="minorHAnsi"/>
        </w:rPr>
        <w:t xml:space="preserve">their </w:t>
      </w:r>
      <w:r w:rsidRPr="00633B72">
        <w:rPr>
          <w:rFonts w:cstheme="minorHAnsi"/>
        </w:rPr>
        <w:t>abilities and achievements</w:t>
      </w:r>
      <w:r>
        <w:rPr>
          <w:rFonts w:cstheme="minorHAnsi"/>
        </w:rPr>
        <w:t>.</w:t>
      </w:r>
      <w:r w:rsidRPr="00633B72">
        <w:rPr>
          <w:rFonts w:cstheme="minorHAnsi"/>
        </w:rPr>
        <w:t xml:space="preserve"> We are confident that we provide a vibrant and stimulating learning environment that meets the needs of all our pupils.</w:t>
      </w:r>
      <w:r>
        <w:rPr>
          <w:rFonts w:cstheme="minorHAnsi"/>
        </w:rPr>
        <w:t xml:space="preserve"> </w:t>
      </w:r>
      <w:r w:rsidRPr="00633B72">
        <w:rPr>
          <w:rFonts w:cstheme="minorHAnsi"/>
        </w:rPr>
        <w:t>We want all our pupils to experience success</w:t>
      </w:r>
      <w:r>
        <w:rPr>
          <w:rFonts w:cstheme="minorHAnsi"/>
        </w:rPr>
        <w:t xml:space="preserve"> in everything that they do, the school is</w:t>
      </w:r>
      <w:r w:rsidRPr="00633B72">
        <w:rPr>
          <w:rFonts w:cstheme="minorHAnsi"/>
        </w:rPr>
        <w:t xml:space="preserve"> fully committed to providing each pupil with the best possible learning environment for them to maximise their full potential.</w:t>
      </w:r>
    </w:p>
    <w:p w14:paraId="5A54FB6A" w14:textId="77777777" w:rsidR="002649BB" w:rsidRDefault="002649BB" w:rsidP="00606E2A">
      <w:pPr>
        <w:pStyle w:val="NoSpacing"/>
        <w:rPr>
          <w:rFonts w:cstheme="minorHAnsi"/>
          <w:b/>
          <w:bCs/>
          <w:u w:val="single"/>
        </w:rPr>
      </w:pPr>
    </w:p>
    <w:p w14:paraId="05AD4C09" w14:textId="6C0D6E7F" w:rsidR="00606E2A" w:rsidRPr="0070780C" w:rsidRDefault="003232C6" w:rsidP="00606E2A">
      <w:pPr>
        <w:pStyle w:val="NoSpacing"/>
        <w:rPr>
          <w:rFonts w:cstheme="minorHAnsi"/>
          <w:b/>
          <w:bCs/>
          <w:u w:val="single"/>
        </w:rPr>
      </w:pPr>
      <w:r>
        <w:rPr>
          <w:rFonts w:cstheme="minorHAnsi"/>
          <w:b/>
          <w:bCs/>
          <w:u w:val="single"/>
        </w:rPr>
        <w:t>THE EAL AIMS OF THE SCHOOL</w:t>
      </w:r>
    </w:p>
    <w:p w14:paraId="644AA12D" w14:textId="77777777" w:rsidR="00606E2A" w:rsidRPr="0070780C" w:rsidRDefault="00606E2A" w:rsidP="00606E2A">
      <w:pPr>
        <w:pStyle w:val="NoSpacing"/>
        <w:rPr>
          <w:rFonts w:cstheme="minorHAnsi"/>
          <w:b/>
          <w:bCs/>
          <w:highlight w:val="yellow"/>
          <w:u w:val="single"/>
        </w:rPr>
      </w:pPr>
    </w:p>
    <w:p w14:paraId="3169C60B" w14:textId="3648D7C5" w:rsidR="0070780C" w:rsidRDefault="0070780C" w:rsidP="000B2B33">
      <w:pPr>
        <w:pStyle w:val="ListParagraph"/>
        <w:numPr>
          <w:ilvl w:val="0"/>
          <w:numId w:val="1"/>
        </w:numPr>
        <w:spacing w:after="0"/>
      </w:pPr>
      <w:r>
        <w:t xml:space="preserve">We consider a child’s home language to be a core element of their cultural identity. </w:t>
      </w:r>
    </w:p>
    <w:p w14:paraId="3E460BD5" w14:textId="7826FAF2" w:rsidR="0070780C" w:rsidRDefault="0070780C" w:rsidP="000B2B33">
      <w:pPr>
        <w:pStyle w:val="ListParagraph"/>
        <w:numPr>
          <w:ilvl w:val="0"/>
          <w:numId w:val="1"/>
        </w:numPr>
        <w:spacing w:after="0"/>
      </w:pPr>
      <w:r>
        <w:t>We aim to celebrate the range of languages spoken in the school and encourage continuing development in children’s home languages alongside their acquisition of the English language.</w:t>
      </w:r>
    </w:p>
    <w:p w14:paraId="39975651" w14:textId="0EADE55A" w:rsidR="0070780C" w:rsidRDefault="0070780C" w:rsidP="000B2B33">
      <w:pPr>
        <w:pStyle w:val="ListParagraph"/>
        <w:numPr>
          <w:ilvl w:val="0"/>
          <w:numId w:val="1"/>
        </w:numPr>
        <w:spacing w:after="0"/>
      </w:pPr>
      <w:r>
        <w:t xml:space="preserve">We aim to support </w:t>
      </w:r>
      <w:r w:rsidR="005708B7">
        <w:t xml:space="preserve">our bilingual and multilingual </w:t>
      </w:r>
      <w:r>
        <w:t>children to make rapid progress in their English language development through a focus on the teaching of core vocabulary in each subject, so that they can access learning in all areas of the curriculum.</w:t>
      </w:r>
    </w:p>
    <w:p w14:paraId="0E838FDD" w14:textId="77777777" w:rsidR="0070780C" w:rsidRDefault="0070780C" w:rsidP="000B2B33">
      <w:pPr>
        <w:pStyle w:val="ListParagraph"/>
        <w:numPr>
          <w:ilvl w:val="0"/>
          <w:numId w:val="1"/>
        </w:numPr>
        <w:spacing w:after="0"/>
      </w:pPr>
      <w:r>
        <w:t xml:space="preserve">We are committed to ensuring that accurate assessment ensures that pupils are provided with learning tasks that meet both their cognitive and English language needs. </w:t>
      </w:r>
    </w:p>
    <w:p w14:paraId="73B156B2" w14:textId="1C89CD0D" w:rsidR="0070780C" w:rsidRDefault="0070780C" w:rsidP="000B2B33">
      <w:pPr>
        <w:pStyle w:val="ListParagraph"/>
        <w:numPr>
          <w:ilvl w:val="0"/>
          <w:numId w:val="1"/>
        </w:numPr>
        <w:spacing w:after="0"/>
      </w:pPr>
      <w:r>
        <w:t xml:space="preserve">We have an inclusive approach to </w:t>
      </w:r>
      <w:r w:rsidR="005708B7">
        <w:t>learning and</w:t>
      </w:r>
      <w:r>
        <w:t xml:space="preserve"> prioritise Quality First Teaching as the most effective way to enable EAL pupils to make the necessary progress required to diminish attainment differences with non-EAL pupils. </w:t>
      </w:r>
    </w:p>
    <w:p w14:paraId="1B35D902" w14:textId="2842CFFF" w:rsidR="00606E2A" w:rsidRDefault="0070780C" w:rsidP="000B2B33">
      <w:pPr>
        <w:pStyle w:val="ListParagraph"/>
        <w:numPr>
          <w:ilvl w:val="0"/>
          <w:numId w:val="1"/>
        </w:numPr>
        <w:spacing w:after="0"/>
      </w:pPr>
      <w:r>
        <w:t>Additional interventions will only be used in cases where it is determined that a child requires additional, not alternative, support to help them make the expected progress.</w:t>
      </w:r>
    </w:p>
    <w:p w14:paraId="3BE96F2B" w14:textId="77777777" w:rsidR="0003102C" w:rsidRDefault="0003102C" w:rsidP="003B6E3E">
      <w:pPr>
        <w:spacing w:after="0"/>
      </w:pPr>
    </w:p>
    <w:p w14:paraId="17695FEA" w14:textId="45875E92" w:rsidR="003B6E3E" w:rsidRDefault="003232C6" w:rsidP="003B6E3E">
      <w:pPr>
        <w:spacing w:after="0"/>
        <w:rPr>
          <w:b/>
          <w:u w:val="single"/>
        </w:rPr>
      </w:pPr>
      <w:r>
        <w:rPr>
          <w:b/>
          <w:u w:val="single"/>
        </w:rPr>
        <w:t>WHO IS THIS EAL POLICY FOR</w:t>
      </w:r>
      <w:r w:rsidR="003B6E3E">
        <w:rPr>
          <w:b/>
          <w:u w:val="single"/>
        </w:rPr>
        <w:t>?</w:t>
      </w:r>
    </w:p>
    <w:p w14:paraId="1C15AA17" w14:textId="77777777" w:rsidR="003B6E3E" w:rsidRPr="003B6E3E" w:rsidRDefault="003B6E3E" w:rsidP="003B6E3E">
      <w:pPr>
        <w:spacing w:after="0"/>
        <w:rPr>
          <w:b/>
          <w:u w:val="single"/>
        </w:rPr>
      </w:pPr>
    </w:p>
    <w:p w14:paraId="3090CDC6" w14:textId="4F074185" w:rsidR="003B6E3E" w:rsidRDefault="003B6E3E" w:rsidP="003B6E3E">
      <w:pPr>
        <w:spacing w:after="0" w:line="240" w:lineRule="auto"/>
      </w:pPr>
      <w:r>
        <w:t>This policy should be referred to by all teaching, support and administrative staff who have contact with pupils and/or parents in the school. It informs strategic decision making by the senior leadership team, as well as day to day teaching and learning and interactions with parents and pupils of the school.</w:t>
      </w:r>
    </w:p>
    <w:p w14:paraId="44989A6D" w14:textId="2497EA9C" w:rsidR="003B6E3E" w:rsidRDefault="003B6E3E" w:rsidP="003B6E3E">
      <w:pPr>
        <w:spacing w:after="0" w:line="240" w:lineRule="auto"/>
      </w:pPr>
      <w:r>
        <w:t xml:space="preserve">The aim of the policy is to ensure that </w:t>
      </w:r>
      <w:r w:rsidR="00AB0E82">
        <w:t>bilingual and multilingual</w:t>
      </w:r>
      <w:r>
        <w:t xml:space="preserve"> learners are provided with teaching and learning opportunities that enable them to make the best possible progress, within an accepting, inclusive and welcoming environment.</w:t>
      </w:r>
    </w:p>
    <w:p w14:paraId="437945F2" w14:textId="77777777" w:rsidR="0003102C" w:rsidRPr="0070780C" w:rsidRDefault="0003102C" w:rsidP="00606E2A">
      <w:pPr>
        <w:pStyle w:val="NoSpacing"/>
        <w:rPr>
          <w:rFonts w:cstheme="minorHAnsi"/>
          <w:b/>
          <w:bCs/>
          <w:highlight w:val="yellow"/>
        </w:rPr>
      </w:pPr>
    </w:p>
    <w:p w14:paraId="7BD2E48F" w14:textId="5A0F00A1" w:rsidR="00606E2A" w:rsidRPr="003B6E3E" w:rsidRDefault="003232C6" w:rsidP="00606E2A">
      <w:pPr>
        <w:pStyle w:val="NoSpacing"/>
        <w:rPr>
          <w:rFonts w:cstheme="minorHAnsi"/>
          <w:b/>
          <w:bCs/>
          <w:u w:val="single"/>
        </w:rPr>
      </w:pPr>
      <w:r>
        <w:rPr>
          <w:rFonts w:cstheme="minorHAnsi"/>
          <w:b/>
          <w:bCs/>
          <w:u w:val="single"/>
        </w:rPr>
        <w:t>HOW IS EAL DEFINED</w:t>
      </w:r>
      <w:r w:rsidR="003B6E3E" w:rsidRPr="003B6E3E">
        <w:rPr>
          <w:rFonts w:cstheme="minorHAnsi"/>
          <w:b/>
          <w:bCs/>
          <w:u w:val="single"/>
        </w:rPr>
        <w:t>?</w:t>
      </w:r>
    </w:p>
    <w:p w14:paraId="6497430C" w14:textId="77777777" w:rsidR="00606E2A" w:rsidRPr="003B6E3E" w:rsidRDefault="00606E2A" w:rsidP="00606E2A">
      <w:pPr>
        <w:pStyle w:val="NoSpacing"/>
        <w:rPr>
          <w:rFonts w:cstheme="minorHAnsi"/>
          <w:b/>
          <w:bCs/>
        </w:rPr>
      </w:pPr>
    </w:p>
    <w:p w14:paraId="19F4225E" w14:textId="4A3316CA" w:rsidR="00606E2A" w:rsidRPr="003B6E3E" w:rsidRDefault="00606E2A" w:rsidP="00606E2A">
      <w:pPr>
        <w:pStyle w:val="NoSpacing"/>
        <w:rPr>
          <w:rFonts w:cstheme="minorHAnsi"/>
          <w:b/>
          <w:bCs/>
        </w:rPr>
      </w:pPr>
      <w:r w:rsidRPr="003B6E3E">
        <w:rPr>
          <w:rFonts w:cstheme="minorHAnsi"/>
          <w:b/>
          <w:bCs/>
        </w:rPr>
        <w:t xml:space="preserve">Definition of </w:t>
      </w:r>
      <w:r w:rsidR="003B6E3E" w:rsidRPr="003B6E3E">
        <w:rPr>
          <w:rFonts w:cstheme="minorHAnsi"/>
          <w:b/>
          <w:bCs/>
        </w:rPr>
        <w:t>English as an Additional Language</w:t>
      </w:r>
      <w:r w:rsidRPr="003B6E3E">
        <w:rPr>
          <w:rFonts w:cstheme="minorHAnsi"/>
          <w:b/>
          <w:bCs/>
        </w:rPr>
        <w:t xml:space="preserve"> taken from </w:t>
      </w:r>
      <w:r w:rsidR="003B6E3E" w:rsidRPr="003B6E3E">
        <w:rPr>
          <w:rFonts w:cstheme="minorHAnsi"/>
          <w:b/>
          <w:bCs/>
        </w:rPr>
        <w:t xml:space="preserve">the Department for Education, 2019. </w:t>
      </w:r>
    </w:p>
    <w:p w14:paraId="45D71F0E" w14:textId="77777777" w:rsidR="00606E2A" w:rsidRPr="0070780C" w:rsidRDefault="00606E2A" w:rsidP="00606E2A">
      <w:pPr>
        <w:pStyle w:val="NoSpacing"/>
        <w:rPr>
          <w:rFonts w:cstheme="minorHAnsi"/>
          <w:b/>
          <w:bCs/>
          <w:highlight w:val="yellow"/>
        </w:rPr>
      </w:pPr>
    </w:p>
    <w:p w14:paraId="6EA56A2A" w14:textId="66B63E65" w:rsidR="00606E2A" w:rsidRPr="003B6E3E" w:rsidRDefault="003B6E3E" w:rsidP="00606E2A">
      <w:pPr>
        <w:pStyle w:val="NoSpacing"/>
        <w:rPr>
          <w:rStyle w:val="Strong"/>
          <w:rFonts w:cstheme="minorHAnsi"/>
          <w:b w:val="0"/>
          <w:shd w:val="clear" w:color="auto" w:fill="FFFFFF"/>
        </w:rPr>
      </w:pPr>
      <w:r w:rsidRPr="003B6E3E">
        <w:rPr>
          <w:rStyle w:val="Strong"/>
          <w:rFonts w:cstheme="minorHAnsi"/>
          <w:b w:val="0"/>
          <w:shd w:val="clear" w:color="auto" w:fill="FFFFFF"/>
        </w:rPr>
        <w:t>The term “EAL” is used to describe a diverse and heterogeneous group of learners who speak English as an Additional Language. In England, such learners are defined as those who have been ‘exposed to a language at home that is known or believed to be other than English’ (Department for Education, 2019).</w:t>
      </w:r>
    </w:p>
    <w:p w14:paraId="78849EB3" w14:textId="57FE6E9A" w:rsidR="003B6E3E" w:rsidRDefault="003B6E3E" w:rsidP="00606E2A">
      <w:pPr>
        <w:pStyle w:val="NoSpacing"/>
        <w:rPr>
          <w:rFonts w:cstheme="minorHAnsi"/>
          <w:highlight w:val="yellow"/>
        </w:rPr>
      </w:pPr>
    </w:p>
    <w:p w14:paraId="0A702DD1" w14:textId="77777777" w:rsidR="007E7DDB" w:rsidRDefault="007E7DDB" w:rsidP="00606E2A">
      <w:pPr>
        <w:pStyle w:val="NoSpacing"/>
        <w:rPr>
          <w:rFonts w:cstheme="minorHAnsi"/>
          <w:b/>
        </w:rPr>
      </w:pPr>
    </w:p>
    <w:p w14:paraId="171EFE5F" w14:textId="77777777" w:rsidR="007E7DDB" w:rsidRDefault="007E7DDB" w:rsidP="00606E2A">
      <w:pPr>
        <w:pStyle w:val="NoSpacing"/>
        <w:rPr>
          <w:rFonts w:cstheme="minorHAnsi"/>
          <w:b/>
        </w:rPr>
      </w:pPr>
    </w:p>
    <w:p w14:paraId="002E271E" w14:textId="77777777" w:rsidR="007E7DDB" w:rsidRDefault="007E7DDB" w:rsidP="00606E2A">
      <w:pPr>
        <w:pStyle w:val="NoSpacing"/>
        <w:rPr>
          <w:rFonts w:cstheme="minorHAnsi"/>
          <w:b/>
        </w:rPr>
      </w:pPr>
    </w:p>
    <w:p w14:paraId="4EB3F334" w14:textId="77777777" w:rsidR="007E7DDB" w:rsidRDefault="007E7DDB" w:rsidP="00606E2A">
      <w:pPr>
        <w:pStyle w:val="NoSpacing"/>
        <w:rPr>
          <w:rFonts w:cstheme="minorHAnsi"/>
          <w:b/>
        </w:rPr>
      </w:pPr>
    </w:p>
    <w:p w14:paraId="56E5E5A8" w14:textId="237B9D3F" w:rsidR="0003102C" w:rsidRPr="0003102C" w:rsidRDefault="00E44EB2" w:rsidP="00606E2A">
      <w:pPr>
        <w:pStyle w:val="NoSpacing"/>
        <w:rPr>
          <w:rFonts w:cstheme="minorHAnsi"/>
          <w:b/>
        </w:rPr>
      </w:pPr>
      <w:r>
        <w:rPr>
          <w:rFonts w:cstheme="minorHAnsi"/>
          <w:b/>
        </w:rPr>
        <w:lastRenderedPageBreak/>
        <w:t>Ashbrook Junior</w:t>
      </w:r>
      <w:r w:rsidR="0003102C" w:rsidRPr="0003102C">
        <w:rPr>
          <w:rFonts w:cstheme="minorHAnsi"/>
          <w:b/>
        </w:rPr>
        <w:t xml:space="preserve"> School’s definition of English as an Additional Language as those pupils where;</w:t>
      </w:r>
    </w:p>
    <w:p w14:paraId="1C1A73CE" w14:textId="77777777" w:rsidR="0003102C" w:rsidRDefault="0003102C" w:rsidP="00606E2A">
      <w:pPr>
        <w:pStyle w:val="NoSpacing"/>
        <w:rPr>
          <w:rFonts w:cstheme="minorHAnsi"/>
          <w:highlight w:val="yellow"/>
        </w:rPr>
      </w:pPr>
    </w:p>
    <w:p w14:paraId="20E0C345" w14:textId="3D1D4DCB" w:rsidR="0003102C" w:rsidRDefault="0003102C" w:rsidP="0003102C">
      <w:pPr>
        <w:spacing w:after="0" w:line="240" w:lineRule="auto"/>
      </w:pPr>
      <w:r>
        <w:t xml:space="preserve"> ‘A first language, where it is other than English, is recorded where a child was exposed to the language during early development and continues to be exposed to this language in the home or in the community.’ (DfE School Census Guide 2016-2017, 2016 p.63)</w:t>
      </w:r>
    </w:p>
    <w:p w14:paraId="283E445B" w14:textId="7E2DEB41" w:rsidR="00C86547" w:rsidRDefault="00C86547" w:rsidP="0003102C">
      <w:pPr>
        <w:spacing w:after="0" w:line="240" w:lineRule="auto"/>
      </w:pPr>
    </w:p>
    <w:p w14:paraId="08E16D26" w14:textId="43F9D277" w:rsidR="00C86547" w:rsidRPr="0003102C" w:rsidRDefault="00E44EB2" w:rsidP="00C86547">
      <w:pPr>
        <w:pStyle w:val="NoSpacing"/>
        <w:rPr>
          <w:rFonts w:cstheme="minorHAnsi"/>
          <w:b/>
        </w:rPr>
      </w:pPr>
      <w:r>
        <w:rPr>
          <w:rFonts w:cstheme="minorHAnsi"/>
          <w:b/>
        </w:rPr>
        <w:t>Ashbrook Junior</w:t>
      </w:r>
      <w:r w:rsidR="00C86547" w:rsidRPr="0003102C">
        <w:rPr>
          <w:rFonts w:cstheme="minorHAnsi"/>
          <w:b/>
        </w:rPr>
        <w:t xml:space="preserve"> School’s definition of</w:t>
      </w:r>
      <w:r w:rsidR="00B45E45">
        <w:rPr>
          <w:rFonts w:cstheme="minorHAnsi"/>
          <w:b/>
        </w:rPr>
        <w:t xml:space="preserve"> the different stages of</w:t>
      </w:r>
      <w:r w:rsidR="00C86547" w:rsidRPr="0003102C">
        <w:rPr>
          <w:rFonts w:cstheme="minorHAnsi"/>
          <w:b/>
        </w:rPr>
        <w:t xml:space="preserve"> English as an Additiona</w:t>
      </w:r>
      <w:r w:rsidR="00B45E45">
        <w:rPr>
          <w:rFonts w:cstheme="minorHAnsi"/>
          <w:b/>
        </w:rPr>
        <w:t>l Language</w:t>
      </w:r>
      <w:r w:rsidR="00C86547" w:rsidRPr="0003102C">
        <w:rPr>
          <w:rFonts w:cstheme="minorHAnsi"/>
          <w:b/>
        </w:rPr>
        <w:t>;</w:t>
      </w:r>
    </w:p>
    <w:p w14:paraId="42A71087" w14:textId="77777777" w:rsidR="00C86547" w:rsidRDefault="00C86547" w:rsidP="0003102C">
      <w:pPr>
        <w:spacing w:after="0" w:line="240" w:lineRule="auto"/>
      </w:pPr>
    </w:p>
    <w:p w14:paraId="12119489" w14:textId="77777777" w:rsidR="00C86547" w:rsidRPr="00C86547" w:rsidRDefault="00C86547" w:rsidP="000B2B33">
      <w:pPr>
        <w:pStyle w:val="ListParagraph"/>
        <w:numPr>
          <w:ilvl w:val="0"/>
          <w:numId w:val="1"/>
        </w:numPr>
        <w:spacing w:after="0" w:line="240" w:lineRule="auto"/>
      </w:pPr>
      <w:r w:rsidRPr="00C86547">
        <w:t xml:space="preserve">A: New to English (requiring considerable support to access curriculum content) </w:t>
      </w:r>
    </w:p>
    <w:p w14:paraId="477C0F94" w14:textId="77777777" w:rsidR="00C86547" w:rsidRPr="00C86547" w:rsidRDefault="00C86547" w:rsidP="000B2B33">
      <w:pPr>
        <w:pStyle w:val="ListParagraph"/>
        <w:numPr>
          <w:ilvl w:val="0"/>
          <w:numId w:val="1"/>
        </w:numPr>
        <w:spacing w:after="0" w:line="240" w:lineRule="auto"/>
      </w:pPr>
      <w:r w:rsidRPr="00C86547">
        <w:t xml:space="preserve">B: Early Acquisition (still need a significant amount of support to access the curriculum) </w:t>
      </w:r>
    </w:p>
    <w:p w14:paraId="7D6E895D" w14:textId="77777777" w:rsidR="00C86547" w:rsidRPr="00C86547" w:rsidRDefault="00C86547" w:rsidP="000B2B33">
      <w:pPr>
        <w:pStyle w:val="ListParagraph"/>
        <w:numPr>
          <w:ilvl w:val="0"/>
          <w:numId w:val="1"/>
        </w:numPr>
        <w:spacing w:after="0" w:line="240" w:lineRule="auto"/>
      </w:pPr>
      <w:r w:rsidRPr="00C86547">
        <w:t xml:space="preserve">C: Developing Competence (need ongoing support to access the curriculum fully) </w:t>
      </w:r>
    </w:p>
    <w:p w14:paraId="1498A482" w14:textId="77777777" w:rsidR="00C86547" w:rsidRPr="00C86547" w:rsidRDefault="00C86547" w:rsidP="000B2B33">
      <w:pPr>
        <w:pStyle w:val="ListParagraph"/>
        <w:numPr>
          <w:ilvl w:val="0"/>
          <w:numId w:val="1"/>
        </w:numPr>
        <w:spacing w:after="0" w:line="240" w:lineRule="auto"/>
      </w:pPr>
      <w:r w:rsidRPr="00C86547">
        <w:t>D: Competent (occasional support to access more complex curriculum material and tasks)</w:t>
      </w:r>
    </w:p>
    <w:p w14:paraId="3EEBBC1C" w14:textId="77777777" w:rsidR="00C86547" w:rsidRDefault="00C86547" w:rsidP="000B2B33">
      <w:pPr>
        <w:pStyle w:val="ListParagraph"/>
        <w:numPr>
          <w:ilvl w:val="0"/>
          <w:numId w:val="1"/>
        </w:numPr>
        <w:spacing w:after="0" w:line="240" w:lineRule="auto"/>
      </w:pPr>
      <w:r w:rsidRPr="00C86547">
        <w:t>E: Fluent (very little or no support required to access curriculum content and should be working at, or very near, age related expectations)</w:t>
      </w:r>
    </w:p>
    <w:p w14:paraId="16654D8E" w14:textId="1D0DE112" w:rsidR="00C503C6" w:rsidRPr="00C86547" w:rsidRDefault="001F6764" w:rsidP="00C503C6">
      <w:pPr>
        <w:spacing w:after="0" w:line="240" w:lineRule="auto"/>
      </w:pPr>
      <w:r>
        <w:t>Definitions of each band can be found in appendix 1.</w:t>
      </w:r>
    </w:p>
    <w:p w14:paraId="7E5168BF" w14:textId="77777777" w:rsidR="002C085B" w:rsidRPr="0070780C" w:rsidRDefault="002C085B" w:rsidP="00606E2A">
      <w:pPr>
        <w:pStyle w:val="NoSpacing"/>
        <w:rPr>
          <w:rFonts w:cstheme="minorHAnsi"/>
          <w:highlight w:val="yellow"/>
        </w:rPr>
      </w:pPr>
    </w:p>
    <w:p w14:paraId="19DF4624" w14:textId="2C263AFB" w:rsidR="00606E2A" w:rsidRPr="003232C6" w:rsidRDefault="003232C6" w:rsidP="00606E2A">
      <w:pPr>
        <w:pStyle w:val="NoSpacing"/>
        <w:rPr>
          <w:rFonts w:cstheme="minorHAnsi"/>
          <w:b/>
          <w:u w:val="single"/>
        </w:rPr>
      </w:pPr>
      <w:r>
        <w:rPr>
          <w:rFonts w:cstheme="minorHAnsi"/>
          <w:b/>
          <w:u w:val="single"/>
        </w:rPr>
        <w:t>ADMISSIONS</w:t>
      </w:r>
    </w:p>
    <w:p w14:paraId="25928967" w14:textId="77777777" w:rsidR="00606E2A" w:rsidRPr="003232C6" w:rsidRDefault="00606E2A" w:rsidP="00606E2A">
      <w:pPr>
        <w:pStyle w:val="NoSpacing"/>
        <w:rPr>
          <w:rFonts w:cstheme="minorHAnsi"/>
        </w:rPr>
      </w:pPr>
    </w:p>
    <w:p w14:paraId="01AE0259" w14:textId="74DF60A1" w:rsidR="00606E2A" w:rsidRPr="003232C6" w:rsidRDefault="00606E2A" w:rsidP="00606E2A">
      <w:pPr>
        <w:pStyle w:val="NoSpacing"/>
        <w:rPr>
          <w:rFonts w:cstheme="minorHAnsi"/>
        </w:rPr>
      </w:pPr>
      <w:r w:rsidRPr="003232C6">
        <w:rPr>
          <w:rFonts w:cstheme="minorHAnsi"/>
        </w:rPr>
        <w:t xml:space="preserve">The admission arrangements for ALL pupils are in accordance with national legislation, including the Equality Act 2010. </w:t>
      </w:r>
    </w:p>
    <w:p w14:paraId="612C48D0" w14:textId="77777777" w:rsidR="002C085B" w:rsidRPr="0070780C" w:rsidRDefault="002C085B" w:rsidP="00606E2A">
      <w:pPr>
        <w:pStyle w:val="NoSpacing"/>
        <w:rPr>
          <w:rFonts w:cstheme="minorHAnsi"/>
          <w:highlight w:val="yellow"/>
        </w:rPr>
      </w:pPr>
    </w:p>
    <w:p w14:paraId="1786B415" w14:textId="1EE68AAD" w:rsidR="00606E2A" w:rsidRPr="003232C6" w:rsidRDefault="003232C6" w:rsidP="00606E2A">
      <w:pPr>
        <w:pStyle w:val="NoSpacing"/>
        <w:rPr>
          <w:rFonts w:cstheme="minorHAnsi"/>
          <w:b/>
          <w:u w:val="single"/>
        </w:rPr>
      </w:pPr>
      <w:r>
        <w:rPr>
          <w:rFonts w:cstheme="minorHAnsi"/>
          <w:b/>
          <w:u w:val="single"/>
        </w:rPr>
        <w:t>INCLUSION</w:t>
      </w:r>
    </w:p>
    <w:p w14:paraId="25B759A5" w14:textId="77777777" w:rsidR="00606E2A" w:rsidRPr="003232C6" w:rsidRDefault="00606E2A" w:rsidP="00606E2A">
      <w:pPr>
        <w:pStyle w:val="NoSpacing"/>
        <w:rPr>
          <w:rFonts w:cstheme="minorHAnsi"/>
        </w:rPr>
      </w:pPr>
    </w:p>
    <w:p w14:paraId="05F6D93D" w14:textId="32F5C2A7" w:rsidR="00606E2A" w:rsidRDefault="00606E2A" w:rsidP="00606E2A">
      <w:pPr>
        <w:pStyle w:val="NoSpacing"/>
        <w:rPr>
          <w:rFonts w:cstheme="minorHAnsi"/>
        </w:rPr>
      </w:pPr>
      <w:r w:rsidRPr="003232C6">
        <w:rPr>
          <w:rFonts w:cstheme="minorHAnsi"/>
        </w:rPr>
        <w:t xml:space="preserve">This policy builds on our </w:t>
      </w:r>
      <w:r w:rsidR="00AB0E82">
        <w:rPr>
          <w:rFonts w:cstheme="minorHAnsi"/>
        </w:rPr>
        <w:t>s</w:t>
      </w:r>
      <w:r w:rsidRPr="003232C6">
        <w:rPr>
          <w:rFonts w:cstheme="minorHAnsi"/>
        </w:rPr>
        <w:t>chool</w:t>
      </w:r>
      <w:r w:rsidR="00AB0E82">
        <w:rPr>
          <w:rFonts w:cstheme="minorHAnsi"/>
        </w:rPr>
        <w:t>’s</w:t>
      </w:r>
      <w:r w:rsidRPr="003232C6">
        <w:rPr>
          <w:rFonts w:cstheme="minorHAnsi"/>
        </w:rPr>
        <w:t xml:space="preserve"> Inclus</w:t>
      </w:r>
      <w:r w:rsidR="00A1209C">
        <w:rPr>
          <w:rFonts w:cstheme="minorHAnsi"/>
        </w:rPr>
        <w:t>i</w:t>
      </w:r>
      <w:r w:rsidR="00AB0E82">
        <w:rPr>
          <w:rFonts w:cstheme="minorHAnsi"/>
        </w:rPr>
        <w:t>ve</w:t>
      </w:r>
      <w:r w:rsidR="00A1209C">
        <w:rPr>
          <w:rFonts w:cstheme="minorHAnsi"/>
        </w:rPr>
        <w:t xml:space="preserve"> ethos and approach</w:t>
      </w:r>
      <w:r w:rsidRPr="003232C6">
        <w:rPr>
          <w:rFonts w:cstheme="minorHAnsi"/>
        </w:rPr>
        <w:t xml:space="preserve">, which recognises the entitlement of all pupils to a balanced, broadly based curriculum. Our </w:t>
      </w:r>
      <w:r w:rsidR="003232C6" w:rsidRPr="003232C6">
        <w:rPr>
          <w:rFonts w:cstheme="minorHAnsi"/>
        </w:rPr>
        <w:t>EAL</w:t>
      </w:r>
      <w:r w:rsidRPr="003232C6">
        <w:rPr>
          <w:rFonts w:cstheme="minorHAnsi"/>
        </w:rPr>
        <w:t xml:space="preserve"> policy reinforces the need for teaching that is fully inclusive. The Governing Body will ensure that appropriate provision will be made for all pupils with </w:t>
      </w:r>
      <w:r w:rsidR="003232C6" w:rsidRPr="003232C6">
        <w:rPr>
          <w:rFonts w:cstheme="minorHAnsi"/>
        </w:rPr>
        <w:t>EAL</w:t>
      </w:r>
      <w:r w:rsidRPr="003232C6">
        <w:rPr>
          <w:rFonts w:cstheme="minorHAnsi"/>
        </w:rPr>
        <w:t>.</w:t>
      </w:r>
    </w:p>
    <w:p w14:paraId="36F7B7B1" w14:textId="77777777" w:rsidR="002C085B" w:rsidRDefault="002C085B" w:rsidP="002C085B">
      <w:pPr>
        <w:spacing w:after="0" w:line="240" w:lineRule="auto"/>
      </w:pPr>
    </w:p>
    <w:p w14:paraId="74F91B67" w14:textId="691D6BCF" w:rsidR="002C085B" w:rsidRDefault="002C085B" w:rsidP="002C085B">
      <w:pPr>
        <w:spacing w:after="0" w:line="240" w:lineRule="auto"/>
        <w:rPr>
          <w:b/>
          <w:u w:val="single"/>
        </w:rPr>
      </w:pPr>
      <w:r>
        <w:rPr>
          <w:b/>
          <w:u w:val="single"/>
        </w:rPr>
        <w:t xml:space="preserve">EAL CONTEXT AT </w:t>
      </w:r>
      <w:r w:rsidR="005866E2">
        <w:rPr>
          <w:b/>
          <w:u w:val="single"/>
        </w:rPr>
        <w:t>ASHBROOK JUNIOR</w:t>
      </w:r>
      <w:r>
        <w:rPr>
          <w:b/>
          <w:u w:val="single"/>
        </w:rPr>
        <w:t xml:space="preserve"> SCHOOL</w:t>
      </w:r>
    </w:p>
    <w:p w14:paraId="04A83B82" w14:textId="77777777" w:rsidR="002F439B" w:rsidRPr="002C085B" w:rsidRDefault="002F439B" w:rsidP="002C085B">
      <w:pPr>
        <w:spacing w:after="0" w:line="240" w:lineRule="auto"/>
        <w:rPr>
          <w:b/>
          <w:u w:val="single"/>
        </w:rPr>
      </w:pPr>
    </w:p>
    <w:p w14:paraId="2C1CF712" w14:textId="06DC2410" w:rsidR="000905FB" w:rsidRDefault="00002B2C" w:rsidP="0057370A">
      <w:pPr>
        <w:spacing w:after="0" w:line="240" w:lineRule="auto"/>
        <w:rPr>
          <w:b/>
          <w:bCs/>
          <w:color w:val="EE0000"/>
        </w:rPr>
      </w:pPr>
      <w:r>
        <w:t xml:space="preserve">Ashbrook Junior School </w:t>
      </w:r>
      <w:r w:rsidR="002F439B">
        <w:t>is</w:t>
      </w:r>
      <w:r>
        <w:t xml:space="preserve"> located in Borrowash, Derbyshire. We have </w:t>
      </w:r>
      <w:r w:rsidR="00452FA7">
        <w:t xml:space="preserve">a small number of pupils who speak English as an additional language </w:t>
      </w:r>
      <w:r w:rsidR="00F175B0">
        <w:t>(1.8%). This is lower than the national average of 23.4%. The</w:t>
      </w:r>
      <w:r w:rsidR="001065F8">
        <w:t xml:space="preserve"> main languages spoken at Ashbrook Junior School are English, </w:t>
      </w:r>
      <w:proofErr w:type="spellStart"/>
      <w:r w:rsidR="001065F8">
        <w:t>Panjanbi</w:t>
      </w:r>
      <w:proofErr w:type="spellEnd"/>
      <w:r w:rsidR="001065F8">
        <w:t>, Ukrainian and French.</w:t>
      </w:r>
      <w:r w:rsidR="008C4ED3">
        <w:t xml:space="preserve"> Our pupils who are EAL are fluent in English.</w:t>
      </w:r>
      <w:r w:rsidR="00F24882">
        <w:t xml:space="preserve"> A small number of EAL pupils are also Pupil Premium</w:t>
      </w:r>
      <w:r w:rsidR="002D597F">
        <w:t xml:space="preserve"> (1%). </w:t>
      </w:r>
    </w:p>
    <w:p w14:paraId="78EC8C8A" w14:textId="77777777" w:rsidR="00A8339F" w:rsidRPr="0057370A" w:rsidRDefault="00A8339F" w:rsidP="0057370A">
      <w:pPr>
        <w:spacing w:after="0" w:line="240" w:lineRule="auto"/>
        <w:rPr>
          <w:b/>
          <w:bCs/>
          <w:color w:val="EE0000"/>
        </w:rPr>
      </w:pPr>
    </w:p>
    <w:p w14:paraId="69F89D29" w14:textId="2715EF8C" w:rsidR="00606E2A" w:rsidRDefault="00606E2A" w:rsidP="00606E2A">
      <w:pPr>
        <w:pStyle w:val="NoSpacing"/>
        <w:rPr>
          <w:rFonts w:cstheme="minorHAnsi"/>
          <w:highlight w:val="yellow"/>
        </w:rPr>
      </w:pPr>
    </w:p>
    <w:p w14:paraId="01B22599" w14:textId="77777777" w:rsidR="00606E2A" w:rsidRPr="0098041B" w:rsidRDefault="00606E2A" w:rsidP="00606E2A">
      <w:pPr>
        <w:pStyle w:val="NoSpacing"/>
        <w:rPr>
          <w:rFonts w:cstheme="minorHAnsi"/>
          <w:b/>
          <w:u w:val="single"/>
        </w:rPr>
      </w:pPr>
      <w:r w:rsidRPr="0098041B">
        <w:rPr>
          <w:rFonts w:cstheme="minorHAnsi"/>
          <w:b/>
          <w:u w:val="single"/>
        </w:rPr>
        <w:t>IDENTIFICATION</w:t>
      </w:r>
    </w:p>
    <w:p w14:paraId="2A590566" w14:textId="77777777" w:rsidR="00606E2A" w:rsidRPr="0098041B" w:rsidRDefault="00606E2A" w:rsidP="00606E2A">
      <w:pPr>
        <w:pStyle w:val="NoSpacing"/>
        <w:rPr>
          <w:rFonts w:cstheme="minorHAnsi"/>
          <w:u w:val="single"/>
        </w:rPr>
      </w:pPr>
    </w:p>
    <w:p w14:paraId="3430D0FB" w14:textId="6849FC6C" w:rsidR="00606E2A" w:rsidRPr="0098041B" w:rsidRDefault="00606E2A" w:rsidP="00606E2A">
      <w:pPr>
        <w:pStyle w:val="NoSpacing"/>
        <w:rPr>
          <w:rFonts w:cstheme="minorHAnsi"/>
        </w:rPr>
      </w:pPr>
      <w:r w:rsidRPr="0098041B">
        <w:rPr>
          <w:rFonts w:cstheme="minorHAnsi"/>
        </w:rPr>
        <w:t xml:space="preserve">At </w:t>
      </w:r>
      <w:r w:rsidR="009725FA">
        <w:rPr>
          <w:rFonts w:cstheme="minorHAnsi"/>
        </w:rPr>
        <w:t>Ashbrook Junior</w:t>
      </w:r>
      <w:r w:rsidRPr="0098041B">
        <w:rPr>
          <w:rFonts w:cstheme="minorHAnsi"/>
        </w:rPr>
        <w:t xml:space="preserve"> </w:t>
      </w:r>
      <w:r w:rsidR="009725FA">
        <w:rPr>
          <w:rFonts w:cstheme="minorHAnsi"/>
        </w:rPr>
        <w:t>S</w:t>
      </w:r>
      <w:r w:rsidR="009E336F" w:rsidRPr="0098041B">
        <w:rPr>
          <w:rFonts w:cstheme="minorHAnsi"/>
        </w:rPr>
        <w:t>chool we have adopted a whole-</w:t>
      </w:r>
      <w:r w:rsidRPr="0098041B">
        <w:rPr>
          <w:rFonts w:cstheme="minorHAnsi"/>
        </w:rPr>
        <w:t xml:space="preserve">school approach to </w:t>
      </w:r>
      <w:r w:rsidR="0098041B" w:rsidRPr="0098041B">
        <w:rPr>
          <w:rFonts w:cstheme="minorHAnsi"/>
        </w:rPr>
        <w:t>EAL</w:t>
      </w:r>
      <w:r w:rsidRPr="0098041B">
        <w:rPr>
          <w:rFonts w:cstheme="minorHAnsi"/>
        </w:rPr>
        <w:t xml:space="preserve"> policy and practice. All staff are committed to the principles and aims of this policy. Pupils identified as having </w:t>
      </w:r>
      <w:r w:rsidR="0098041B" w:rsidRPr="0098041B">
        <w:rPr>
          <w:rFonts w:cstheme="minorHAnsi"/>
        </w:rPr>
        <w:t>EAL</w:t>
      </w:r>
      <w:r w:rsidRPr="0098041B">
        <w:rPr>
          <w:rFonts w:cstheme="minorHAnsi"/>
        </w:rPr>
        <w:t xml:space="preserve"> are, as far as </w:t>
      </w:r>
      <w:r w:rsidR="000307CD" w:rsidRPr="0098041B">
        <w:rPr>
          <w:rFonts w:cstheme="minorHAnsi"/>
        </w:rPr>
        <w:t xml:space="preserve">it </w:t>
      </w:r>
      <w:r w:rsidRPr="0098041B">
        <w:rPr>
          <w:rFonts w:cstheme="minorHAnsi"/>
        </w:rPr>
        <w:t>is practicable, fully integrated into mainstream classes. Every effort is made to ensure that they have full access to the National Curriculum and Early Years Foundation Stage Curriculum and are integrated into all aspects of the school.</w:t>
      </w:r>
      <w:r w:rsidR="00F27451" w:rsidRPr="0098041B">
        <w:rPr>
          <w:rFonts w:cstheme="minorHAnsi"/>
        </w:rPr>
        <w:t xml:space="preserve"> </w:t>
      </w:r>
      <w:r w:rsidRPr="0098041B">
        <w:rPr>
          <w:rFonts w:cstheme="minorHAnsi"/>
        </w:rPr>
        <w:t xml:space="preserve">All teachers are responsible for identifying pupils with </w:t>
      </w:r>
      <w:r w:rsidR="0098041B" w:rsidRPr="0098041B">
        <w:rPr>
          <w:rFonts w:cstheme="minorHAnsi"/>
        </w:rPr>
        <w:t>EAL</w:t>
      </w:r>
      <w:r w:rsidRPr="0098041B">
        <w:rPr>
          <w:rFonts w:cstheme="minorHAnsi"/>
        </w:rPr>
        <w:t xml:space="preserve"> and, </w:t>
      </w:r>
      <w:r w:rsidR="0052666F" w:rsidRPr="0098041B">
        <w:rPr>
          <w:rFonts w:cstheme="minorHAnsi"/>
        </w:rPr>
        <w:t xml:space="preserve">in collaboration with the </w:t>
      </w:r>
      <w:r w:rsidR="0098041B" w:rsidRPr="0098041B">
        <w:rPr>
          <w:rFonts w:cstheme="minorHAnsi"/>
        </w:rPr>
        <w:t xml:space="preserve">EAL </w:t>
      </w:r>
      <w:r w:rsidR="005708B7">
        <w:rPr>
          <w:rFonts w:cstheme="minorHAnsi"/>
        </w:rPr>
        <w:t xml:space="preserve">Lead </w:t>
      </w:r>
      <w:r w:rsidR="0098041B" w:rsidRPr="0098041B">
        <w:rPr>
          <w:rFonts w:cstheme="minorHAnsi"/>
        </w:rPr>
        <w:t>and EAL teacher</w:t>
      </w:r>
      <w:r w:rsidRPr="0098041B">
        <w:rPr>
          <w:rFonts w:cstheme="minorHAnsi"/>
        </w:rPr>
        <w:t xml:space="preserve">, will ensure that those pupils requiring different or additional support are identified at an early stage. Assessment is the process by which pupils with </w:t>
      </w:r>
      <w:r w:rsidR="0098041B" w:rsidRPr="0098041B">
        <w:rPr>
          <w:rFonts w:cstheme="minorHAnsi"/>
        </w:rPr>
        <w:t>EAL</w:t>
      </w:r>
      <w:r w:rsidRPr="0098041B">
        <w:rPr>
          <w:rFonts w:cstheme="minorHAnsi"/>
        </w:rPr>
        <w:t xml:space="preserve"> can be identified. </w:t>
      </w:r>
    </w:p>
    <w:p w14:paraId="3948B3F4" w14:textId="77777777" w:rsidR="00606E2A" w:rsidRPr="0070780C" w:rsidRDefault="00606E2A" w:rsidP="00606E2A">
      <w:pPr>
        <w:pStyle w:val="NoSpacing"/>
        <w:rPr>
          <w:rFonts w:cstheme="minorHAnsi"/>
          <w:b/>
          <w:highlight w:val="yellow"/>
        </w:rPr>
      </w:pPr>
    </w:p>
    <w:p w14:paraId="735D7BEC" w14:textId="77777777" w:rsidR="007E7DDB" w:rsidRDefault="007E7DDB" w:rsidP="00606E2A">
      <w:pPr>
        <w:pStyle w:val="NoSpacing"/>
        <w:rPr>
          <w:rFonts w:cstheme="minorHAnsi"/>
          <w:b/>
          <w:u w:val="single"/>
        </w:rPr>
      </w:pPr>
    </w:p>
    <w:p w14:paraId="6CB0B9A4" w14:textId="77777777" w:rsidR="00BC5691" w:rsidRDefault="00BC5691" w:rsidP="00606E2A">
      <w:pPr>
        <w:pStyle w:val="NoSpacing"/>
        <w:rPr>
          <w:rFonts w:cstheme="minorHAnsi"/>
          <w:b/>
          <w:u w:val="single"/>
        </w:rPr>
      </w:pPr>
    </w:p>
    <w:p w14:paraId="5E647B95" w14:textId="77777777" w:rsidR="00BC5691" w:rsidRDefault="00BC5691" w:rsidP="00606E2A">
      <w:pPr>
        <w:pStyle w:val="NoSpacing"/>
        <w:rPr>
          <w:rFonts w:cstheme="minorHAnsi"/>
          <w:b/>
          <w:u w:val="single"/>
        </w:rPr>
      </w:pPr>
    </w:p>
    <w:p w14:paraId="41D376D3" w14:textId="77777777" w:rsidR="00BC5691" w:rsidRDefault="00BC5691" w:rsidP="00606E2A">
      <w:pPr>
        <w:pStyle w:val="NoSpacing"/>
        <w:rPr>
          <w:rFonts w:cstheme="minorHAnsi"/>
          <w:b/>
          <w:u w:val="single"/>
        </w:rPr>
      </w:pPr>
    </w:p>
    <w:p w14:paraId="352C67E4" w14:textId="4FE5E6C8" w:rsidR="00606E2A" w:rsidRPr="00CD2E88" w:rsidRDefault="00CD2E88" w:rsidP="00606E2A">
      <w:pPr>
        <w:pStyle w:val="NoSpacing"/>
        <w:rPr>
          <w:rFonts w:cstheme="minorHAnsi"/>
          <w:b/>
          <w:u w:val="single"/>
        </w:rPr>
      </w:pPr>
      <w:r w:rsidRPr="00CD2E88">
        <w:rPr>
          <w:rFonts w:cstheme="minorHAnsi"/>
          <w:b/>
          <w:u w:val="single"/>
        </w:rPr>
        <w:lastRenderedPageBreak/>
        <w:t>ADDITIONAL LANGUAGE ACQUISITION</w:t>
      </w:r>
    </w:p>
    <w:p w14:paraId="039A5DEA" w14:textId="77777777" w:rsidR="00606E2A" w:rsidRPr="0070780C" w:rsidRDefault="00606E2A" w:rsidP="00606E2A">
      <w:pPr>
        <w:pStyle w:val="NoSpacing"/>
        <w:rPr>
          <w:rFonts w:cstheme="minorHAnsi"/>
          <w:highlight w:val="yellow"/>
        </w:rPr>
      </w:pPr>
    </w:p>
    <w:p w14:paraId="364068B2" w14:textId="466F14A0" w:rsidR="00CD2E88" w:rsidRDefault="00CD2E88" w:rsidP="00CD2E88">
      <w:pPr>
        <w:spacing w:after="0" w:line="240" w:lineRule="auto"/>
      </w:pPr>
      <w:r>
        <w:t xml:space="preserve">We believe that the following should be in place </w:t>
      </w:r>
      <w:r w:rsidR="00AB0E82">
        <w:t>to</w:t>
      </w:r>
      <w:r>
        <w:t xml:space="preserve"> optimise the potential for second language acquisition for pupils with EAL:</w:t>
      </w:r>
    </w:p>
    <w:p w14:paraId="151DEC80" w14:textId="6D804FE2" w:rsidR="00CD2E88" w:rsidRDefault="00CD2E88" w:rsidP="000B2B33">
      <w:pPr>
        <w:pStyle w:val="ListParagraph"/>
        <w:numPr>
          <w:ilvl w:val="0"/>
          <w:numId w:val="1"/>
        </w:numPr>
        <w:spacing w:after="0" w:line="240" w:lineRule="auto"/>
      </w:pPr>
      <w:r>
        <w:t>A welcoming and inclusive environment which celebrates ethnic and lingual diversity.</w:t>
      </w:r>
    </w:p>
    <w:p w14:paraId="74BE6543" w14:textId="764FD927" w:rsidR="00CD2E88" w:rsidRDefault="00CD2E88" w:rsidP="000B2B33">
      <w:pPr>
        <w:pStyle w:val="ListParagraph"/>
        <w:numPr>
          <w:ilvl w:val="0"/>
          <w:numId w:val="4"/>
        </w:numPr>
        <w:spacing w:after="0" w:line="240" w:lineRule="auto"/>
      </w:pPr>
      <w:r>
        <w:t>Opportunities for pupils to explore ideas and new learning in their home language as well as in English.</w:t>
      </w:r>
    </w:p>
    <w:p w14:paraId="6EBAC6E7" w14:textId="4EF151A5" w:rsidR="00CD2E88" w:rsidRDefault="00CD2E88" w:rsidP="000B2B33">
      <w:pPr>
        <w:pStyle w:val="ListParagraph"/>
        <w:numPr>
          <w:ilvl w:val="0"/>
          <w:numId w:val="4"/>
        </w:numPr>
        <w:spacing w:after="0" w:line="240" w:lineRule="auto"/>
      </w:pPr>
      <w:r>
        <w:t>The continuing development of home language being seen as equally important as the development of English language skills.</w:t>
      </w:r>
    </w:p>
    <w:p w14:paraId="184F997F" w14:textId="5A904C34" w:rsidR="00CD2E88" w:rsidRDefault="00CD2E88" w:rsidP="000B2B33">
      <w:pPr>
        <w:pStyle w:val="ListParagraph"/>
        <w:numPr>
          <w:ilvl w:val="0"/>
          <w:numId w:val="4"/>
        </w:numPr>
        <w:spacing w:after="0" w:line="240" w:lineRule="auto"/>
      </w:pPr>
      <w:r>
        <w:t>An inclusive curriculum, where EAL learners have access to high quality modelling of English language speaking by the adults around them.</w:t>
      </w:r>
    </w:p>
    <w:p w14:paraId="4C82F0D2" w14:textId="75456C1F" w:rsidR="00CD2E88" w:rsidRDefault="00CD2E88" w:rsidP="000B2B33">
      <w:pPr>
        <w:pStyle w:val="ListParagraph"/>
        <w:numPr>
          <w:ilvl w:val="0"/>
          <w:numId w:val="4"/>
        </w:numPr>
        <w:spacing w:after="0" w:line="240" w:lineRule="auto"/>
      </w:pPr>
      <w:r>
        <w:t>High expectations for all learners, regardless of their English language proficiency, where effective differentiation enables all pupils to access learning at a level appropriate for their cognitive and developmental needs.</w:t>
      </w:r>
    </w:p>
    <w:p w14:paraId="0FF28FF4" w14:textId="223E647E" w:rsidR="00606E2A" w:rsidRDefault="00606E2A" w:rsidP="00606E2A">
      <w:pPr>
        <w:pStyle w:val="NoSpacing"/>
        <w:rPr>
          <w:rFonts w:cstheme="minorHAnsi"/>
          <w:b/>
          <w:bCs/>
        </w:rPr>
      </w:pPr>
    </w:p>
    <w:p w14:paraId="67893CCF" w14:textId="27853276" w:rsidR="00606E2A" w:rsidRPr="00C12D36" w:rsidRDefault="00606E2A" w:rsidP="00606E2A">
      <w:pPr>
        <w:pStyle w:val="NoSpacing"/>
        <w:rPr>
          <w:rFonts w:cstheme="minorHAnsi"/>
          <w:b/>
          <w:bCs/>
          <w:u w:val="single"/>
        </w:rPr>
      </w:pPr>
      <w:r w:rsidRPr="00C12D36">
        <w:rPr>
          <w:rFonts w:cstheme="minorHAnsi"/>
          <w:b/>
          <w:bCs/>
          <w:u w:val="single"/>
        </w:rPr>
        <w:t>GRADUATED RESPONSE</w:t>
      </w:r>
      <w:r w:rsidR="00C12D36" w:rsidRPr="00C12D36">
        <w:rPr>
          <w:rFonts w:cstheme="minorHAnsi"/>
          <w:b/>
          <w:bCs/>
          <w:u w:val="single"/>
        </w:rPr>
        <w:t xml:space="preserve"> AND EAL</w:t>
      </w:r>
    </w:p>
    <w:p w14:paraId="16EEC1BF" w14:textId="77777777" w:rsidR="00606E2A" w:rsidRPr="00C12D36" w:rsidRDefault="00606E2A" w:rsidP="00606E2A">
      <w:pPr>
        <w:pStyle w:val="NoSpacing"/>
        <w:rPr>
          <w:rFonts w:cstheme="minorHAnsi"/>
          <w:b/>
          <w:bCs/>
          <w:u w:val="single"/>
        </w:rPr>
      </w:pPr>
    </w:p>
    <w:p w14:paraId="5F4C8E98" w14:textId="37684E2A" w:rsidR="00606E2A" w:rsidRDefault="00606E2A" w:rsidP="00606E2A">
      <w:pPr>
        <w:pStyle w:val="NoSpacing"/>
        <w:rPr>
          <w:rFonts w:cstheme="minorHAnsi"/>
        </w:rPr>
      </w:pPr>
      <w:r w:rsidRPr="00C12D36">
        <w:rPr>
          <w:rFonts w:cstheme="minorHAnsi"/>
        </w:rPr>
        <w:t>The school adopts the levels of intervention as described in the SEND Code of Practice.</w:t>
      </w:r>
      <w:r w:rsidR="00F27451" w:rsidRPr="00C12D36">
        <w:rPr>
          <w:rFonts w:cstheme="minorHAnsi"/>
        </w:rPr>
        <w:t xml:space="preserve">  </w:t>
      </w:r>
      <w:r w:rsidRPr="00C12D36">
        <w:rPr>
          <w:rFonts w:cstheme="minorHAnsi"/>
        </w:rPr>
        <w:t>The Code of Practice advocates a graduated response to meeting pupils’ needs.</w:t>
      </w:r>
      <w:r w:rsidR="00C12D36" w:rsidRPr="00C12D36">
        <w:rPr>
          <w:rFonts w:cstheme="minorHAnsi"/>
        </w:rPr>
        <w:t xml:space="preserve"> At </w:t>
      </w:r>
      <w:r w:rsidR="00FB2DDD">
        <w:rPr>
          <w:rFonts w:cstheme="minorHAnsi"/>
        </w:rPr>
        <w:t>Ashbrook Junior</w:t>
      </w:r>
      <w:r w:rsidR="00C12D36" w:rsidRPr="00C12D36">
        <w:rPr>
          <w:rFonts w:cstheme="minorHAnsi"/>
        </w:rPr>
        <w:t xml:space="preserve"> School, we have adopted a graduated response to meeting the needs of learners with EAL to ensure we are regularly reviewing the support in place for those acquiring English as an additional language.  </w:t>
      </w:r>
    </w:p>
    <w:p w14:paraId="07937AAA" w14:textId="5C115C24" w:rsidR="00783AF6" w:rsidRPr="00783AF6" w:rsidRDefault="00783AF6" w:rsidP="00783AF6">
      <w:pPr>
        <w:pStyle w:val="NoSpacing"/>
        <w:rPr>
          <w:rFonts w:cstheme="minorHAnsi"/>
        </w:rPr>
      </w:pPr>
      <w:r w:rsidRPr="00783AF6">
        <w:rPr>
          <w:rFonts w:cstheme="minorHAnsi"/>
        </w:rPr>
        <w:t xml:space="preserve">The support provided consists of a </w:t>
      </w:r>
      <w:proofErr w:type="gramStart"/>
      <w:r w:rsidRPr="00783AF6">
        <w:rPr>
          <w:rFonts w:cstheme="minorHAnsi"/>
        </w:rPr>
        <w:t>four part</w:t>
      </w:r>
      <w:proofErr w:type="gramEnd"/>
      <w:r w:rsidRPr="00783AF6">
        <w:rPr>
          <w:rFonts w:cstheme="minorHAnsi"/>
        </w:rPr>
        <w:t xml:space="preserve"> process.</w:t>
      </w:r>
      <w:r w:rsidR="00AB0E82">
        <w:rPr>
          <w:rFonts w:cstheme="minorHAnsi"/>
        </w:rPr>
        <w:t xml:space="preserve">  See Appendix 2 for a breakdown of the graduated response to meeting the needs of our bilingual and multilingual learners</w:t>
      </w:r>
    </w:p>
    <w:p w14:paraId="3FD58BE6" w14:textId="77777777" w:rsidR="00783AF6" w:rsidRPr="00783AF6" w:rsidRDefault="00783AF6" w:rsidP="00783AF6">
      <w:pPr>
        <w:pStyle w:val="NoSpacing"/>
        <w:rPr>
          <w:rFonts w:cstheme="minorHAnsi"/>
        </w:rPr>
      </w:pPr>
    </w:p>
    <w:p w14:paraId="7E64BC9C" w14:textId="77777777" w:rsidR="00783AF6" w:rsidRPr="00783AF6" w:rsidRDefault="00783AF6" w:rsidP="000B2B33">
      <w:pPr>
        <w:pStyle w:val="ListParagraph"/>
        <w:widowControl w:val="0"/>
        <w:numPr>
          <w:ilvl w:val="0"/>
          <w:numId w:val="2"/>
        </w:numPr>
        <w:spacing w:after="200" w:line="276" w:lineRule="auto"/>
        <w:rPr>
          <w:rFonts w:cstheme="minorHAnsi"/>
        </w:rPr>
      </w:pPr>
      <w:r w:rsidRPr="00783AF6">
        <w:rPr>
          <w:rFonts w:cstheme="minorHAnsi"/>
        </w:rPr>
        <w:t>Assess</w:t>
      </w:r>
    </w:p>
    <w:p w14:paraId="79A4A681" w14:textId="77777777" w:rsidR="00783AF6" w:rsidRPr="00783AF6" w:rsidRDefault="00783AF6" w:rsidP="000B2B33">
      <w:pPr>
        <w:pStyle w:val="ListParagraph"/>
        <w:widowControl w:val="0"/>
        <w:numPr>
          <w:ilvl w:val="0"/>
          <w:numId w:val="2"/>
        </w:numPr>
        <w:spacing w:after="200" w:line="276" w:lineRule="auto"/>
        <w:rPr>
          <w:rFonts w:cstheme="minorHAnsi"/>
        </w:rPr>
      </w:pPr>
      <w:r w:rsidRPr="00783AF6">
        <w:rPr>
          <w:rFonts w:cstheme="minorHAnsi"/>
        </w:rPr>
        <w:t>Plan</w:t>
      </w:r>
    </w:p>
    <w:p w14:paraId="3C948A31" w14:textId="77777777" w:rsidR="00783AF6" w:rsidRPr="00783AF6" w:rsidRDefault="00783AF6" w:rsidP="000B2B33">
      <w:pPr>
        <w:pStyle w:val="ListParagraph"/>
        <w:widowControl w:val="0"/>
        <w:numPr>
          <w:ilvl w:val="0"/>
          <w:numId w:val="2"/>
        </w:numPr>
        <w:spacing w:after="200" w:line="276" w:lineRule="auto"/>
        <w:rPr>
          <w:rFonts w:cstheme="minorHAnsi"/>
        </w:rPr>
      </w:pPr>
      <w:r w:rsidRPr="00783AF6">
        <w:rPr>
          <w:rFonts w:cstheme="minorHAnsi"/>
        </w:rPr>
        <w:t>Do</w:t>
      </w:r>
    </w:p>
    <w:p w14:paraId="29863FDC" w14:textId="77777777" w:rsidR="00783AF6" w:rsidRPr="00783AF6" w:rsidRDefault="00783AF6" w:rsidP="000B2B33">
      <w:pPr>
        <w:pStyle w:val="ListParagraph"/>
        <w:widowControl w:val="0"/>
        <w:numPr>
          <w:ilvl w:val="0"/>
          <w:numId w:val="2"/>
        </w:numPr>
        <w:spacing w:after="200" w:line="276" w:lineRule="auto"/>
        <w:rPr>
          <w:rFonts w:cstheme="minorHAnsi"/>
        </w:rPr>
      </w:pPr>
      <w:r w:rsidRPr="00783AF6">
        <w:rPr>
          <w:rFonts w:cstheme="minorHAnsi"/>
        </w:rPr>
        <w:t>Review</w:t>
      </w:r>
    </w:p>
    <w:p w14:paraId="1E4CAE65" w14:textId="0AA7BDA2" w:rsidR="00783AF6" w:rsidRPr="00783AF6" w:rsidRDefault="00783AF6" w:rsidP="00783AF6">
      <w:pPr>
        <w:pStyle w:val="NoSpacing"/>
        <w:rPr>
          <w:rFonts w:cstheme="minorHAnsi"/>
        </w:rPr>
      </w:pPr>
      <w:r w:rsidRPr="00783AF6">
        <w:rPr>
          <w:rFonts w:cstheme="minorHAnsi"/>
        </w:rPr>
        <w:t>This is an on-going cycle to enable the provision to be refined and revised as the acquisition of the language progresses. This cycle enables identification of those interventions which are most effective in supporting the pupil to achieve good levels of progress and outcomes.</w:t>
      </w:r>
    </w:p>
    <w:p w14:paraId="1E73E61B" w14:textId="77777777" w:rsidR="00C12D36" w:rsidRDefault="00C12D36" w:rsidP="00C12D36">
      <w:pPr>
        <w:pStyle w:val="NoSpacing"/>
        <w:rPr>
          <w:rFonts w:cstheme="minorHAnsi"/>
          <w:b/>
          <w:bCs/>
          <w:highlight w:val="yellow"/>
          <w:u w:val="single"/>
        </w:rPr>
      </w:pPr>
    </w:p>
    <w:p w14:paraId="00AE99EB" w14:textId="77777777" w:rsidR="004E11FF" w:rsidRPr="004E11FF" w:rsidRDefault="004E11FF" w:rsidP="00A67D39">
      <w:pPr>
        <w:spacing w:after="0" w:line="240" w:lineRule="auto"/>
        <w:rPr>
          <w:b/>
          <w:u w:val="single"/>
        </w:rPr>
      </w:pPr>
    </w:p>
    <w:p w14:paraId="465E9EE7" w14:textId="31C0C05A" w:rsidR="004E11FF" w:rsidRPr="004A0C29" w:rsidRDefault="00A67D39" w:rsidP="00A67D39">
      <w:pPr>
        <w:spacing w:after="0" w:line="240" w:lineRule="auto"/>
        <w:rPr>
          <w:b/>
        </w:rPr>
      </w:pPr>
      <w:r w:rsidRPr="004E11FF">
        <w:rPr>
          <w:b/>
        </w:rPr>
        <w:t>Staffing</w:t>
      </w:r>
      <w:r w:rsidR="00AD04E2">
        <w:rPr>
          <w:b/>
        </w:rPr>
        <w:t xml:space="preserve"> and Resources</w:t>
      </w:r>
    </w:p>
    <w:p w14:paraId="46B74361" w14:textId="77777777" w:rsidR="001D6422" w:rsidRPr="001D6422" w:rsidRDefault="001D6422" w:rsidP="001D6422">
      <w:pPr>
        <w:spacing w:before="100" w:beforeAutospacing="1" w:after="100" w:afterAutospacing="1" w:line="240" w:lineRule="auto"/>
        <w:rPr>
          <w:rFonts w:eastAsia="Times New Roman" w:cstheme="minorHAnsi"/>
          <w:lang w:eastAsia="en-GB"/>
        </w:rPr>
      </w:pPr>
      <w:r w:rsidRPr="001D6422">
        <w:rPr>
          <w:rFonts w:eastAsia="Times New Roman" w:cstheme="minorHAnsi"/>
          <w:lang w:eastAsia="en-GB"/>
        </w:rPr>
        <w:t>The school currently has a small number of pupils with English as an Additional Language (EAL), all of whom demonstrate age-appropriate fluency in English. As such, the deployment of staff for EAL focuses on ongoing inclusion, monitoring, and ensuring access to the full curriculum rather than structured language interventions.</w:t>
      </w:r>
    </w:p>
    <w:p w14:paraId="7FA0BFFE" w14:textId="77777777" w:rsidR="001D6422" w:rsidRPr="001D6422" w:rsidRDefault="001D6422" w:rsidP="001D6422">
      <w:pPr>
        <w:spacing w:before="100" w:beforeAutospacing="1" w:after="100" w:afterAutospacing="1" w:line="240" w:lineRule="auto"/>
        <w:rPr>
          <w:rFonts w:eastAsia="Times New Roman" w:cstheme="minorHAnsi"/>
          <w:lang w:eastAsia="en-GB"/>
        </w:rPr>
      </w:pPr>
      <w:r w:rsidRPr="001D6422">
        <w:rPr>
          <w:rFonts w:eastAsia="Times New Roman" w:cstheme="minorHAnsi"/>
          <w:lang w:eastAsia="en-GB"/>
        </w:rPr>
        <w:t>Class teachers have primary responsibility for meeting the needs of EAL learners within their classrooms. They ensure that teaching is differentiated where appropriate and that pupils have equal access to high-quality teaching and learning. The SENCo and Senior Leadership Team monitor pupil progress and advise staff if additional support becomes necessary.</w:t>
      </w:r>
    </w:p>
    <w:p w14:paraId="54F278B8" w14:textId="77777777" w:rsidR="001D6422" w:rsidRPr="001D6422" w:rsidRDefault="001D6422" w:rsidP="001D6422">
      <w:pPr>
        <w:spacing w:before="100" w:beforeAutospacing="1" w:after="100" w:afterAutospacing="1" w:line="240" w:lineRule="auto"/>
        <w:rPr>
          <w:rFonts w:eastAsia="Times New Roman" w:cstheme="minorHAnsi"/>
          <w:lang w:eastAsia="en-GB"/>
        </w:rPr>
      </w:pPr>
      <w:r w:rsidRPr="001D6422">
        <w:rPr>
          <w:rFonts w:eastAsia="Times New Roman" w:cstheme="minorHAnsi"/>
          <w:lang w:eastAsia="en-GB"/>
        </w:rPr>
        <w:t xml:space="preserve">At present, no dedicated EAL specialist staffing or targeted withdrawal provision is required. Should pupil </w:t>
      </w:r>
      <w:proofErr w:type="gramStart"/>
      <w:r w:rsidRPr="001D6422">
        <w:rPr>
          <w:rFonts w:eastAsia="Times New Roman" w:cstheme="minorHAnsi"/>
          <w:lang w:eastAsia="en-GB"/>
        </w:rPr>
        <w:t>needs</w:t>
      </w:r>
      <w:proofErr w:type="gramEnd"/>
      <w:r w:rsidRPr="001D6422">
        <w:rPr>
          <w:rFonts w:eastAsia="Times New Roman" w:cstheme="minorHAnsi"/>
          <w:lang w:eastAsia="en-GB"/>
        </w:rPr>
        <w:t xml:space="preserve"> change, the school will review staffing arrangements and implement appropriate strategies, interventions, or external support to ensure continued progress and inclusion.</w:t>
      </w:r>
    </w:p>
    <w:p w14:paraId="65431033" w14:textId="3A4A1292" w:rsidR="004E11FF" w:rsidRDefault="004E11FF" w:rsidP="00A67D39">
      <w:pPr>
        <w:spacing w:after="0" w:line="240" w:lineRule="auto"/>
        <w:rPr>
          <w:color w:val="EE0000"/>
        </w:rPr>
      </w:pPr>
    </w:p>
    <w:p w14:paraId="62305C77" w14:textId="77777777" w:rsidR="00826B55" w:rsidRPr="00826B55" w:rsidRDefault="00826B55" w:rsidP="00A67D39">
      <w:pPr>
        <w:spacing w:after="0" w:line="240" w:lineRule="auto"/>
        <w:rPr>
          <w:color w:val="EE0000"/>
        </w:rPr>
      </w:pPr>
    </w:p>
    <w:p w14:paraId="7B848C51" w14:textId="77777777" w:rsidR="00AD04E2" w:rsidRDefault="00AD04E2" w:rsidP="00A67D39">
      <w:pPr>
        <w:spacing w:after="0" w:line="240" w:lineRule="auto"/>
        <w:rPr>
          <w:b/>
        </w:rPr>
      </w:pPr>
    </w:p>
    <w:p w14:paraId="2B2F5202" w14:textId="77777777" w:rsidR="004A0C29" w:rsidRDefault="004A0C29" w:rsidP="00A67D39">
      <w:pPr>
        <w:spacing w:after="0" w:line="240" w:lineRule="auto"/>
      </w:pPr>
    </w:p>
    <w:p w14:paraId="0188EC1C" w14:textId="77777777" w:rsidR="00A67D39" w:rsidRPr="004A0C29" w:rsidRDefault="00A67D39" w:rsidP="00A67D39">
      <w:pPr>
        <w:spacing w:after="0" w:line="240" w:lineRule="auto"/>
        <w:rPr>
          <w:b/>
        </w:rPr>
      </w:pPr>
      <w:r w:rsidRPr="004A0C29">
        <w:rPr>
          <w:b/>
        </w:rPr>
        <w:t>Visual Support</w:t>
      </w:r>
    </w:p>
    <w:p w14:paraId="062590ED" w14:textId="63DFF4CE" w:rsidR="00A67D39" w:rsidRDefault="00A67D39" w:rsidP="00A67D39">
      <w:pPr>
        <w:spacing w:after="0" w:line="240" w:lineRule="auto"/>
      </w:pPr>
      <w:r>
        <w:t xml:space="preserve">Communication In Print is used to make visual resources which enable pupils with </w:t>
      </w:r>
      <w:r w:rsidR="00721BD0">
        <w:t>EAL</w:t>
      </w:r>
      <w:r>
        <w:t xml:space="preserve"> to access the curriculum, as well as to navigate day to day school life</w:t>
      </w:r>
      <w:r w:rsidR="00721BD0">
        <w:t>.</w:t>
      </w:r>
    </w:p>
    <w:p w14:paraId="5538424A" w14:textId="77777777" w:rsidR="004A0C29" w:rsidRDefault="004A0C29" w:rsidP="00A67D39">
      <w:pPr>
        <w:spacing w:after="0" w:line="240" w:lineRule="auto"/>
      </w:pPr>
    </w:p>
    <w:p w14:paraId="21F26BD6" w14:textId="6CDD656B" w:rsidR="00A67D39" w:rsidRDefault="00A67D39" w:rsidP="00A67D39">
      <w:pPr>
        <w:spacing w:after="0" w:line="240" w:lineRule="auto"/>
      </w:pPr>
      <w:r>
        <w:t>All classes have a visual timetable, and language focus classes also use visuals to support classroom organisation.</w:t>
      </w:r>
    </w:p>
    <w:p w14:paraId="7477C32C" w14:textId="77777777" w:rsidR="00826B55" w:rsidRDefault="00826B55" w:rsidP="00A67D39">
      <w:pPr>
        <w:spacing w:after="0" w:line="240" w:lineRule="auto"/>
      </w:pPr>
    </w:p>
    <w:p w14:paraId="6C1FB4DA" w14:textId="77777777" w:rsidR="00A67D39" w:rsidRPr="004A0C29" w:rsidRDefault="00A67D39" w:rsidP="00A67D39">
      <w:pPr>
        <w:spacing w:after="0" w:line="240" w:lineRule="auto"/>
        <w:rPr>
          <w:b/>
        </w:rPr>
      </w:pPr>
      <w:r w:rsidRPr="004A0C29">
        <w:rPr>
          <w:b/>
        </w:rPr>
        <w:t>Peer Support</w:t>
      </w:r>
    </w:p>
    <w:p w14:paraId="2985AF25" w14:textId="3187629A" w:rsidR="00A67D39" w:rsidRDefault="00A67D39" w:rsidP="00A67D39">
      <w:pPr>
        <w:spacing w:after="0" w:line="240" w:lineRule="auto"/>
      </w:pPr>
      <w:r>
        <w:t>Where possible, new pupils with EAL are buddied with another child who shares their home language.</w:t>
      </w:r>
    </w:p>
    <w:p w14:paraId="0E719108" w14:textId="77777777" w:rsidR="004A0C29" w:rsidRPr="004A0C29" w:rsidRDefault="004A0C29" w:rsidP="00A67D39">
      <w:pPr>
        <w:spacing w:after="0" w:line="240" w:lineRule="auto"/>
        <w:rPr>
          <w:b/>
        </w:rPr>
      </w:pPr>
    </w:p>
    <w:p w14:paraId="3DD53BE4" w14:textId="77777777" w:rsidR="00826B55" w:rsidRDefault="00826B55" w:rsidP="00A67D39">
      <w:pPr>
        <w:spacing w:after="0" w:line="240" w:lineRule="auto"/>
        <w:rPr>
          <w:b/>
        </w:rPr>
      </w:pPr>
    </w:p>
    <w:p w14:paraId="1DC0743E" w14:textId="32FF5855" w:rsidR="00A67D39" w:rsidRPr="004A0C29" w:rsidRDefault="00A67D39" w:rsidP="00A67D39">
      <w:pPr>
        <w:spacing w:after="0" w:line="240" w:lineRule="auto"/>
        <w:rPr>
          <w:b/>
        </w:rPr>
      </w:pPr>
      <w:r w:rsidRPr="004A0C29">
        <w:rPr>
          <w:b/>
        </w:rPr>
        <w:t>Pupil Premium and EAL</w:t>
      </w:r>
    </w:p>
    <w:p w14:paraId="3E68F487" w14:textId="6DE501CB" w:rsidR="00A67D39" w:rsidRDefault="00A67D39" w:rsidP="00A67D39">
      <w:pPr>
        <w:spacing w:after="0" w:line="240" w:lineRule="auto"/>
      </w:pPr>
      <w:r>
        <w:t xml:space="preserve">A </w:t>
      </w:r>
      <w:r w:rsidR="00721BD0">
        <w:t>small</w:t>
      </w:r>
      <w:r>
        <w:t xml:space="preserve"> percentage of the school’s pupil premium pupils are also EAL. Pupil Premium funding is deployed based on analysis of barriers to learning for disadvantaged learners and is not spent on a </w:t>
      </w:r>
      <w:proofErr w:type="gramStart"/>
      <w:r>
        <w:t>pupil by pupil</w:t>
      </w:r>
      <w:proofErr w:type="gramEnd"/>
      <w:r>
        <w:t xml:space="preserve"> basis.</w:t>
      </w:r>
    </w:p>
    <w:p w14:paraId="2AD2AB00" w14:textId="77777777" w:rsidR="004A0C29" w:rsidRDefault="004A0C29" w:rsidP="00A67D39">
      <w:pPr>
        <w:spacing w:after="0" w:line="240" w:lineRule="auto"/>
      </w:pPr>
    </w:p>
    <w:p w14:paraId="2EF817D0" w14:textId="6F5670D0" w:rsidR="00A67D39" w:rsidRDefault="00A67D39" w:rsidP="00A67D39">
      <w:pPr>
        <w:spacing w:after="0" w:line="240" w:lineRule="auto"/>
      </w:pPr>
      <w:r>
        <w:t xml:space="preserve">Research has shown that the most effective way to raise attainment is through quality first teaching. A significant proportion of Pupil Premium Funding is therefore focused on staff CPD. It is our view that teaching strategies which support learners with EAL to access the curriculum in fact benefit all learners. </w:t>
      </w:r>
    </w:p>
    <w:p w14:paraId="4F3D8A35" w14:textId="77777777" w:rsidR="00A67D39" w:rsidRDefault="00A67D39" w:rsidP="00606E2A">
      <w:pPr>
        <w:pStyle w:val="NoSpacing"/>
        <w:rPr>
          <w:rFonts w:cstheme="minorHAnsi"/>
          <w:b/>
          <w:bCs/>
          <w:u w:val="single"/>
        </w:rPr>
      </w:pPr>
    </w:p>
    <w:p w14:paraId="4236391C" w14:textId="2259DE5B" w:rsidR="00606E2A" w:rsidRPr="0070780C" w:rsidRDefault="00CF1F1F" w:rsidP="00606E2A">
      <w:pPr>
        <w:pStyle w:val="NoSpacing"/>
        <w:rPr>
          <w:rFonts w:cstheme="minorHAnsi"/>
          <w:highlight w:val="yellow"/>
          <w:u w:val="single"/>
        </w:rPr>
      </w:pPr>
      <w:r>
        <w:rPr>
          <w:rFonts w:cstheme="minorHAnsi"/>
          <w:b/>
          <w:bCs/>
          <w:u w:val="single"/>
        </w:rPr>
        <w:t>SPECIAL EDUCATIONAL NEEDS</w:t>
      </w:r>
    </w:p>
    <w:p w14:paraId="3539C8A8" w14:textId="77777777" w:rsidR="00606E2A" w:rsidRPr="0070780C" w:rsidRDefault="00606E2A" w:rsidP="00606E2A">
      <w:pPr>
        <w:pStyle w:val="NoSpacing"/>
        <w:rPr>
          <w:rFonts w:cstheme="minorHAnsi"/>
          <w:highlight w:val="yellow"/>
        </w:rPr>
      </w:pPr>
    </w:p>
    <w:p w14:paraId="126D499E" w14:textId="732554BD" w:rsidR="00CF1F1F" w:rsidRDefault="00CF1F1F" w:rsidP="00CF1F1F">
      <w:pPr>
        <w:spacing w:after="0" w:line="240" w:lineRule="auto"/>
      </w:pPr>
      <w:r>
        <w:t xml:space="preserve">At </w:t>
      </w:r>
      <w:r w:rsidR="008E719F">
        <w:t>Ashbrook</w:t>
      </w:r>
      <w:r>
        <w:t xml:space="preserve"> </w:t>
      </w:r>
      <w:r w:rsidR="008E719F">
        <w:t>Junior</w:t>
      </w:r>
      <w:r>
        <w:t xml:space="preserve"> School we are very clear that SEN and EAL are not the same. If a child with EAL is making slower than expected progress we first consider the following factors:</w:t>
      </w:r>
    </w:p>
    <w:p w14:paraId="32FA4E09" w14:textId="77777777" w:rsidR="00CF1F1F" w:rsidRDefault="00CF1F1F" w:rsidP="000B2B33">
      <w:pPr>
        <w:pStyle w:val="ListParagraph"/>
        <w:numPr>
          <w:ilvl w:val="0"/>
          <w:numId w:val="5"/>
        </w:numPr>
        <w:spacing w:after="0" w:line="240" w:lineRule="auto"/>
      </w:pPr>
      <w:r>
        <w:t>Language proficiency</w:t>
      </w:r>
    </w:p>
    <w:p w14:paraId="7201850F" w14:textId="06C88130" w:rsidR="00CF1F1F" w:rsidRDefault="00CF1F1F" w:rsidP="00CF1F1F">
      <w:pPr>
        <w:pStyle w:val="ListParagraph"/>
        <w:spacing w:after="0" w:line="240" w:lineRule="auto"/>
      </w:pPr>
      <w:r>
        <w:t>The child may be learning slowly due to limited experience in English. They may not have established sufficient proficiency in any language yet or, they may not be learning because their level of BICs has misled the teacher into setting tasks that are too abstract for the child’s language level.</w:t>
      </w:r>
    </w:p>
    <w:p w14:paraId="3F0ED637" w14:textId="77777777" w:rsidR="00CF1F1F" w:rsidRDefault="00CF1F1F" w:rsidP="000B2B33">
      <w:pPr>
        <w:pStyle w:val="ListParagraph"/>
        <w:numPr>
          <w:ilvl w:val="0"/>
          <w:numId w:val="5"/>
        </w:numPr>
        <w:spacing w:after="0" w:line="240" w:lineRule="auto"/>
      </w:pPr>
      <w:r>
        <w:t>Environmental stress factors</w:t>
      </w:r>
    </w:p>
    <w:p w14:paraId="3320BD85" w14:textId="3FCE05C3" w:rsidR="00CF1F1F" w:rsidRDefault="00CF1F1F" w:rsidP="00CF1F1F">
      <w:pPr>
        <w:pStyle w:val="ListParagraph"/>
        <w:spacing w:after="0" w:line="240" w:lineRule="auto"/>
      </w:pPr>
      <w:r>
        <w:t>These could be hindering learning both in and out of school. Examples are that the child may be experiencing racism either at home or at school or they may be stressed or traumatised. The family may be under a lot of stress, may have moved frequently or there may be conflicting demands in the home. It may be that the environment in the school is not inclusive and understanding.</w:t>
      </w:r>
    </w:p>
    <w:p w14:paraId="5C939D1A" w14:textId="77777777" w:rsidR="00CF1F1F" w:rsidRDefault="00CF1F1F" w:rsidP="000B2B33">
      <w:pPr>
        <w:pStyle w:val="ListParagraph"/>
        <w:numPr>
          <w:ilvl w:val="0"/>
          <w:numId w:val="5"/>
        </w:numPr>
        <w:spacing w:after="0" w:line="240" w:lineRule="auto"/>
      </w:pPr>
      <w:r>
        <w:t>Access to the curriculum</w:t>
      </w:r>
    </w:p>
    <w:p w14:paraId="5210A7F3" w14:textId="6A51451B" w:rsidR="00CF1F1F" w:rsidRDefault="00CF1F1F" w:rsidP="00CF1F1F">
      <w:pPr>
        <w:pStyle w:val="ListParagraph"/>
        <w:spacing w:after="0" w:line="240" w:lineRule="auto"/>
      </w:pPr>
      <w:r>
        <w:t>There may be barriers created by the school that mean the child is not able to access the curriculum effectively. For example, the child may be discouraged from using his/her first language, there may be few visuals or gestures or the child may have been placed in an inappropriate set.</w:t>
      </w:r>
    </w:p>
    <w:p w14:paraId="6D4AAD6A" w14:textId="77777777" w:rsidR="00CF1F1F" w:rsidRDefault="00CF1F1F" w:rsidP="00CF1F1F">
      <w:pPr>
        <w:spacing w:after="0" w:line="240" w:lineRule="auto"/>
      </w:pPr>
    </w:p>
    <w:p w14:paraId="68426BF8" w14:textId="3F9495CB" w:rsidR="00CF1F1F" w:rsidRDefault="00CF1F1F" w:rsidP="00CF1F1F">
      <w:pPr>
        <w:spacing w:after="0" w:line="240" w:lineRule="auto"/>
      </w:pPr>
      <w:r>
        <w:t>It is important to work through the list of possible hypotheses for the child’s perceived learning difficulties and to keep a thorough record, including recording where information is not known.</w:t>
      </w:r>
    </w:p>
    <w:p w14:paraId="5D177943" w14:textId="77777777" w:rsidR="00CF1F1F" w:rsidRDefault="00CF1F1F" w:rsidP="00CF1F1F">
      <w:pPr>
        <w:spacing w:after="0" w:line="240" w:lineRule="auto"/>
      </w:pPr>
    </w:p>
    <w:p w14:paraId="7847504A" w14:textId="3494D437" w:rsidR="00CF1F1F" w:rsidRPr="005177B7" w:rsidRDefault="00CF1F1F" w:rsidP="005177B7">
      <w:pPr>
        <w:spacing w:after="0" w:line="240" w:lineRule="auto"/>
      </w:pPr>
      <w:r w:rsidRPr="005177B7">
        <w:t>Once other reasons for slow progress have been investigated, further assessments are used to identify specific learning needs for pupils with EAL. These include:</w:t>
      </w:r>
      <w:r w:rsidR="00DE6920" w:rsidRPr="005177B7">
        <w:t xml:space="preserve"> </w:t>
      </w:r>
      <w:r w:rsidR="00FF11D4" w:rsidRPr="005177B7">
        <w:t>Dyslexia screening</w:t>
      </w:r>
      <w:r w:rsidR="005177B7" w:rsidRPr="005177B7">
        <w:t xml:space="preserve"> tools, reading </w:t>
      </w:r>
      <w:r w:rsidR="005177B7" w:rsidRPr="005177B7">
        <w:lastRenderedPageBreak/>
        <w:t>fluency assessments, speech and language links, f</w:t>
      </w:r>
      <w:r w:rsidRPr="005177B7">
        <w:t>ine motor control handwriting assessment</w:t>
      </w:r>
      <w:r w:rsidR="005177B7" w:rsidRPr="005177B7">
        <w:t>, p</w:t>
      </w:r>
      <w:r w:rsidRPr="005177B7">
        <w:t>hysical literacy assessment</w:t>
      </w:r>
      <w:r w:rsidR="005177B7" w:rsidRPr="005177B7">
        <w:t xml:space="preserve">, </w:t>
      </w:r>
      <w:proofErr w:type="gramStart"/>
      <w:r w:rsidRPr="005177B7">
        <w:t>Maths</w:t>
      </w:r>
      <w:proofErr w:type="gramEnd"/>
      <w:r w:rsidRPr="005177B7">
        <w:t xml:space="preserve"> assessment</w:t>
      </w:r>
      <w:r w:rsidR="005177B7" w:rsidRPr="005177B7">
        <w:t>s.</w:t>
      </w:r>
    </w:p>
    <w:p w14:paraId="43F78014" w14:textId="77777777" w:rsidR="00606E2A" w:rsidRPr="0070780C" w:rsidRDefault="00606E2A" w:rsidP="00606E2A">
      <w:pPr>
        <w:pStyle w:val="NoSpacing"/>
        <w:rPr>
          <w:rFonts w:cstheme="minorHAnsi"/>
          <w:b/>
          <w:bCs/>
          <w:highlight w:val="yellow"/>
        </w:rPr>
      </w:pPr>
    </w:p>
    <w:p w14:paraId="08F94D58" w14:textId="77777777" w:rsidR="00606E2A" w:rsidRPr="00612B2B" w:rsidRDefault="00606E2A" w:rsidP="00606E2A">
      <w:pPr>
        <w:pStyle w:val="NoSpacing"/>
        <w:rPr>
          <w:rFonts w:cstheme="minorHAnsi"/>
          <w:b/>
          <w:bCs/>
          <w:u w:val="single"/>
        </w:rPr>
      </w:pPr>
      <w:r w:rsidRPr="00612B2B">
        <w:rPr>
          <w:rFonts w:cstheme="minorHAnsi"/>
          <w:b/>
          <w:bCs/>
          <w:u w:val="single"/>
        </w:rPr>
        <w:t>PARTNERSHIP WITH PARENTS</w:t>
      </w:r>
    </w:p>
    <w:p w14:paraId="5F18E6C8" w14:textId="77777777" w:rsidR="00606E2A" w:rsidRPr="00612B2B" w:rsidRDefault="00606E2A" w:rsidP="00606E2A">
      <w:pPr>
        <w:pStyle w:val="NoSpacing"/>
        <w:rPr>
          <w:rFonts w:cstheme="minorHAnsi"/>
          <w:u w:val="single"/>
        </w:rPr>
      </w:pPr>
    </w:p>
    <w:p w14:paraId="595A813D" w14:textId="7FE01DE1" w:rsidR="00606E2A" w:rsidRPr="00612B2B" w:rsidRDefault="00416421" w:rsidP="00606E2A">
      <w:pPr>
        <w:pStyle w:val="NoSpacing"/>
        <w:rPr>
          <w:rFonts w:cstheme="minorHAnsi"/>
        </w:rPr>
      </w:pPr>
      <w:r>
        <w:rPr>
          <w:rFonts w:cstheme="minorHAnsi"/>
        </w:rPr>
        <w:t>Ashbrook Junior</w:t>
      </w:r>
      <w:r w:rsidR="00606E2A" w:rsidRPr="00612B2B">
        <w:rPr>
          <w:rFonts w:cstheme="minorHAnsi"/>
        </w:rPr>
        <w:t xml:space="preserve"> School firmly believe in developing a strong partnership with parents and that this will enable children and young people with </w:t>
      </w:r>
      <w:r w:rsidR="00612B2B" w:rsidRPr="00612B2B">
        <w:rPr>
          <w:rFonts w:cstheme="minorHAnsi"/>
        </w:rPr>
        <w:t>EAL</w:t>
      </w:r>
      <w:r w:rsidR="00606E2A" w:rsidRPr="00612B2B">
        <w:rPr>
          <w:rFonts w:cstheme="minorHAnsi"/>
        </w:rPr>
        <w:t xml:space="preserve"> to achieve their potential. The school recognises that parents have a unique overview of their child’s needs, and that this gives them a key role in the partnership.</w:t>
      </w:r>
    </w:p>
    <w:p w14:paraId="001CE14C" w14:textId="77777777" w:rsidR="00606E2A" w:rsidRPr="00612B2B" w:rsidRDefault="00606E2A" w:rsidP="00606E2A">
      <w:pPr>
        <w:pStyle w:val="NoSpacing"/>
        <w:rPr>
          <w:rFonts w:cstheme="minorHAnsi"/>
        </w:rPr>
      </w:pPr>
    </w:p>
    <w:p w14:paraId="77DFE217" w14:textId="6DF29B3A" w:rsidR="007F7830" w:rsidRPr="00612B2B" w:rsidRDefault="00606E2A" w:rsidP="007F7830">
      <w:pPr>
        <w:pStyle w:val="NoSpacing"/>
        <w:rPr>
          <w:rFonts w:cstheme="minorHAnsi"/>
        </w:rPr>
      </w:pPr>
      <w:r w:rsidRPr="00612B2B">
        <w:rPr>
          <w:rFonts w:cstheme="minorHAnsi"/>
        </w:rPr>
        <w:t>The school aims to work in part</w:t>
      </w:r>
      <w:r w:rsidR="00612B2B">
        <w:rPr>
          <w:rFonts w:cstheme="minorHAnsi"/>
        </w:rPr>
        <w:t xml:space="preserve">nership with parents and carers. </w:t>
      </w:r>
      <w:r w:rsidRPr="00612B2B">
        <w:rPr>
          <w:rFonts w:cstheme="minorHAnsi"/>
        </w:rPr>
        <w:t>We do so by:</w:t>
      </w:r>
    </w:p>
    <w:p w14:paraId="589EA88A" w14:textId="77777777" w:rsidR="00612B2B" w:rsidRDefault="00612B2B" w:rsidP="00612B2B">
      <w:pPr>
        <w:spacing w:after="0" w:line="240" w:lineRule="auto"/>
      </w:pPr>
    </w:p>
    <w:p w14:paraId="2066C02E" w14:textId="2B16D626" w:rsidR="00A67D39" w:rsidRDefault="00A67D39" w:rsidP="00612B2B">
      <w:pPr>
        <w:spacing w:after="0" w:line="240" w:lineRule="auto"/>
      </w:pPr>
      <w:r>
        <w:t xml:space="preserve">Parents are welcomed to the school during their child’s initial induction meeting. They have a tour of the school and are provided with key documents which explain the school’s expectations (for example, of attendance, uniform and behaviour) and daily school routines and organisation. </w:t>
      </w:r>
    </w:p>
    <w:p w14:paraId="544D8E3E" w14:textId="77777777" w:rsidR="00612B2B" w:rsidRDefault="00612B2B" w:rsidP="00612B2B">
      <w:pPr>
        <w:spacing w:after="0" w:line="240" w:lineRule="auto"/>
      </w:pPr>
    </w:p>
    <w:p w14:paraId="68BE5D9F" w14:textId="26A99F35" w:rsidR="00A67D39" w:rsidRDefault="00A67D39" w:rsidP="00612B2B">
      <w:pPr>
        <w:spacing w:after="0" w:line="240" w:lineRule="auto"/>
      </w:pPr>
      <w:r>
        <w:t>These documents are supported by visuals as we understand that many parents may speak little, or no English.</w:t>
      </w:r>
    </w:p>
    <w:p w14:paraId="708AA113" w14:textId="77777777" w:rsidR="00612B2B" w:rsidRDefault="00612B2B" w:rsidP="00612B2B">
      <w:pPr>
        <w:spacing w:after="0" w:line="240" w:lineRule="auto"/>
      </w:pPr>
    </w:p>
    <w:p w14:paraId="171EE2C5" w14:textId="2F3A7441" w:rsidR="00A67D39" w:rsidRDefault="00A67D39" w:rsidP="00612B2B">
      <w:pPr>
        <w:spacing w:after="0" w:line="240" w:lineRule="auto"/>
      </w:pPr>
      <w:r>
        <w:t>The school uses a variety of methods to maintain ongoing communication with parents including:</w:t>
      </w:r>
    </w:p>
    <w:p w14:paraId="16EE6E05" w14:textId="505F7D93" w:rsidR="00A67D39" w:rsidRDefault="00A67D39" w:rsidP="000B2B33">
      <w:pPr>
        <w:pStyle w:val="ListParagraph"/>
        <w:numPr>
          <w:ilvl w:val="0"/>
          <w:numId w:val="3"/>
        </w:numPr>
        <w:spacing w:after="0" w:line="240" w:lineRule="auto"/>
      </w:pPr>
      <w:r>
        <w:t xml:space="preserve">The translation of letters home </w:t>
      </w:r>
    </w:p>
    <w:p w14:paraId="53FF701C" w14:textId="3213520C" w:rsidR="00A67D39" w:rsidRDefault="00A67D39" w:rsidP="000B2B33">
      <w:pPr>
        <w:pStyle w:val="ListParagraph"/>
        <w:numPr>
          <w:ilvl w:val="0"/>
          <w:numId w:val="3"/>
        </w:numPr>
        <w:spacing w:after="0" w:line="240" w:lineRule="auto"/>
      </w:pPr>
      <w:r>
        <w:t xml:space="preserve">Text messaging </w:t>
      </w:r>
    </w:p>
    <w:p w14:paraId="097CC827" w14:textId="33416214" w:rsidR="00A67D39" w:rsidRDefault="00A67D39" w:rsidP="000B2B33">
      <w:pPr>
        <w:pStyle w:val="ListParagraph"/>
        <w:numPr>
          <w:ilvl w:val="0"/>
          <w:numId w:val="3"/>
        </w:numPr>
        <w:spacing w:after="0" w:line="240" w:lineRule="auto"/>
      </w:pPr>
      <w:r>
        <w:t>Google Translate on the school’s website</w:t>
      </w:r>
    </w:p>
    <w:p w14:paraId="1DAE4E5F" w14:textId="44873143" w:rsidR="00A67D39" w:rsidRDefault="00E20A8B" w:rsidP="000B2B33">
      <w:pPr>
        <w:pStyle w:val="ListParagraph"/>
        <w:numPr>
          <w:ilvl w:val="0"/>
          <w:numId w:val="3"/>
        </w:numPr>
        <w:spacing w:after="0" w:line="240" w:lineRule="auto"/>
      </w:pPr>
      <w:r>
        <w:t>Parent coffee mornings with our Pastoral Team</w:t>
      </w:r>
    </w:p>
    <w:p w14:paraId="62ECD4F8" w14:textId="5193AF82" w:rsidR="00A67D39" w:rsidRDefault="00A67D39" w:rsidP="000B2B33">
      <w:pPr>
        <w:pStyle w:val="ListParagraph"/>
        <w:numPr>
          <w:ilvl w:val="0"/>
          <w:numId w:val="3"/>
        </w:numPr>
        <w:spacing w:after="0" w:line="240" w:lineRule="auto"/>
      </w:pPr>
      <w:r>
        <w:t>There are numerous opportunities each year for parents to become involved in the life of the school which include:</w:t>
      </w:r>
    </w:p>
    <w:p w14:paraId="7C53DC40" w14:textId="12C7A3E9" w:rsidR="00612B2B" w:rsidRDefault="00A67D39" w:rsidP="000B2B33">
      <w:pPr>
        <w:pStyle w:val="ListParagraph"/>
        <w:numPr>
          <w:ilvl w:val="1"/>
          <w:numId w:val="3"/>
        </w:numPr>
        <w:spacing w:after="0" w:line="240" w:lineRule="auto"/>
      </w:pPr>
      <w:r>
        <w:t>Workshops delivered by teachers to explain aspects of teaching (</w:t>
      </w:r>
      <w:proofErr w:type="gramStart"/>
      <w:r>
        <w:t>e.g.</w:t>
      </w:r>
      <w:proofErr w:type="gramEnd"/>
      <w:r>
        <w:t xml:space="preserve"> </w:t>
      </w:r>
      <w:r w:rsidR="00D56585">
        <w:t xml:space="preserve">Reading Fluency and Reading at home </w:t>
      </w:r>
      <w:r>
        <w:t>Workshops)</w:t>
      </w:r>
      <w:r w:rsidR="00612B2B">
        <w:tab/>
      </w:r>
    </w:p>
    <w:p w14:paraId="78DF1556" w14:textId="79FE6D47" w:rsidR="00612B2B" w:rsidRDefault="00A67D39" w:rsidP="000B2B33">
      <w:pPr>
        <w:pStyle w:val="ListParagraph"/>
        <w:numPr>
          <w:ilvl w:val="1"/>
          <w:numId w:val="3"/>
        </w:numPr>
        <w:spacing w:after="0" w:line="240" w:lineRule="auto"/>
      </w:pPr>
      <w:r>
        <w:t>Pupil performances</w:t>
      </w:r>
    </w:p>
    <w:p w14:paraId="13581CEE" w14:textId="30B337E7" w:rsidR="00A67D39" w:rsidRDefault="00A67D39" w:rsidP="000B2B33">
      <w:pPr>
        <w:pStyle w:val="ListParagraph"/>
        <w:numPr>
          <w:ilvl w:val="1"/>
          <w:numId w:val="3"/>
        </w:numPr>
        <w:spacing w:after="0" w:line="240" w:lineRule="auto"/>
      </w:pPr>
      <w:r>
        <w:t xml:space="preserve">Curriculum open days </w:t>
      </w:r>
    </w:p>
    <w:p w14:paraId="2CBCB63F" w14:textId="77777777" w:rsidR="00A67D39" w:rsidRDefault="00A67D39" w:rsidP="000B2B33">
      <w:pPr>
        <w:pStyle w:val="ListParagraph"/>
        <w:numPr>
          <w:ilvl w:val="0"/>
          <w:numId w:val="3"/>
        </w:numPr>
        <w:spacing w:after="0" w:line="240" w:lineRule="auto"/>
      </w:pPr>
      <w:r>
        <w:t>Translating and Confidentiality</w:t>
      </w:r>
    </w:p>
    <w:p w14:paraId="03B241F5" w14:textId="7C4AC59F" w:rsidR="00492EEE" w:rsidRDefault="00A67D39" w:rsidP="00DE6920">
      <w:pPr>
        <w:spacing w:after="0" w:line="240" w:lineRule="auto"/>
        <w:ind w:left="360"/>
      </w:pPr>
      <w:r>
        <w:t xml:space="preserve">At </w:t>
      </w:r>
      <w:r w:rsidR="00C600B7">
        <w:t>Ashbrook Junior</w:t>
      </w:r>
      <w:r>
        <w:t xml:space="preserve"> school we never use children or parents to support with the translation of any information that may be sensitive and/or confidential. </w:t>
      </w:r>
    </w:p>
    <w:p w14:paraId="0C3F16E1" w14:textId="3E204D30" w:rsidR="00606E2A" w:rsidRDefault="00606E2A" w:rsidP="00606E2A">
      <w:pPr>
        <w:pStyle w:val="NoSpacing"/>
        <w:rPr>
          <w:rFonts w:cstheme="minorHAnsi"/>
          <w:b/>
          <w:bCs/>
          <w:highlight w:val="yellow"/>
        </w:rPr>
      </w:pPr>
    </w:p>
    <w:p w14:paraId="3525A856" w14:textId="58FC5EAA" w:rsidR="0006224C" w:rsidRPr="0006224C" w:rsidRDefault="0006224C" w:rsidP="0006224C">
      <w:pPr>
        <w:spacing w:after="0" w:line="240" w:lineRule="auto"/>
        <w:rPr>
          <w:b/>
          <w:u w:val="single"/>
        </w:rPr>
      </w:pPr>
      <w:r>
        <w:rPr>
          <w:b/>
          <w:u w:val="single"/>
        </w:rPr>
        <w:t>KEY RESPONSIBILITIES AND STAFF DEVELOPMENT</w:t>
      </w:r>
    </w:p>
    <w:p w14:paraId="3DB6FA73" w14:textId="77777777" w:rsidR="0006224C" w:rsidRDefault="0006224C" w:rsidP="0006224C">
      <w:pPr>
        <w:spacing w:after="0" w:line="240" w:lineRule="auto"/>
      </w:pPr>
    </w:p>
    <w:p w14:paraId="00B7B44D" w14:textId="3513BF50" w:rsidR="0006224C" w:rsidRPr="0006224C" w:rsidRDefault="0006224C" w:rsidP="0006224C">
      <w:pPr>
        <w:spacing w:after="0" w:line="240" w:lineRule="auto"/>
        <w:rPr>
          <w:b/>
        </w:rPr>
      </w:pPr>
      <w:r w:rsidRPr="0006224C">
        <w:rPr>
          <w:b/>
        </w:rPr>
        <w:t xml:space="preserve">EAL </w:t>
      </w:r>
      <w:r w:rsidR="00826B55">
        <w:rPr>
          <w:b/>
        </w:rPr>
        <w:t>Lead</w:t>
      </w:r>
      <w:r w:rsidR="00342F69">
        <w:rPr>
          <w:b/>
        </w:rPr>
        <w:t>- Mrs Dell Head of School</w:t>
      </w:r>
    </w:p>
    <w:p w14:paraId="75455B17" w14:textId="39BE8188" w:rsidR="0006224C" w:rsidRDefault="0006224C" w:rsidP="0006224C">
      <w:pPr>
        <w:spacing w:after="0" w:line="240" w:lineRule="auto"/>
      </w:pPr>
      <w:r>
        <w:t xml:space="preserve">The EAL </w:t>
      </w:r>
      <w:r w:rsidR="00826B55">
        <w:t>Lead</w:t>
      </w:r>
      <w:r w:rsidR="000905FB">
        <w:t xml:space="preserve"> </w:t>
      </w:r>
      <w:r w:rsidR="005708B7">
        <w:t xml:space="preserve">alongside other leaders in school are </w:t>
      </w:r>
      <w:r>
        <w:t xml:space="preserve">responsible for monitoring the progress and attainment of pupils with English as an additional language through; lesson visits, pupil and parent voice, book </w:t>
      </w:r>
      <w:r w:rsidR="005708B7">
        <w:t>looks</w:t>
      </w:r>
      <w:r>
        <w:t xml:space="preserve"> and analysis of assessment data. </w:t>
      </w:r>
    </w:p>
    <w:p w14:paraId="5E0FAA78" w14:textId="77777777" w:rsidR="0006224C" w:rsidRDefault="0006224C" w:rsidP="0006224C">
      <w:pPr>
        <w:spacing w:after="0" w:line="240" w:lineRule="auto"/>
      </w:pPr>
    </w:p>
    <w:p w14:paraId="35ED9BA1" w14:textId="6C6127C3" w:rsidR="0006224C" w:rsidRDefault="0006224C" w:rsidP="0006224C">
      <w:pPr>
        <w:spacing w:after="0" w:line="240" w:lineRule="auto"/>
      </w:pPr>
      <w:r>
        <w:t>They review and adapt the initial assessment and induction procedure to ensure it continues to meet the needs of pupils as well as providing the information needed by teachers to inform their planning.</w:t>
      </w:r>
    </w:p>
    <w:p w14:paraId="055C4D79" w14:textId="77777777" w:rsidR="0006224C" w:rsidRDefault="0006224C" w:rsidP="0006224C">
      <w:pPr>
        <w:spacing w:after="0" w:line="240" w:lineRule="auto"/>
      </w:pPr>
    </w:p>
    <w:p w14:paraId="5DE82E8C" w14:textId="7A8F14B1" w:rsidR="0006224C" w:rsidRDefault="0006224C" w:rsidP="0006224C">
      <w:pPr>
        <w:spacing w:after="0" w:line="240" w:lineRule="auto"/>
      </w:pPr>
      <w:r>
        <w:t xml:space="preserve">The EAL </w:t>
      </w:r>
      <w:r w:rsidR="005708B7">
        <w:t>Lead</w:t>
      </w:r>
      <w:r>
        <w:t xml:space="preserve"> supports teaching staff by organising and/or delivering staff CPD in response to any issues arising from monitoring.</w:t>
      </w:r>
    </w:p>
    <w:p w14:paraId="71367025" w14:textId="77777777" w:rsidR="0006224C" w:rsidRDefault="0006224C" w:rsidP="0006224C">
      <w:pPr>
        <w:spacing w:after="0" w:line="240" w:lineRule="auto"/>
      </w:pPr>
    </w:p>
    <w:p w14:paraId="520B708A" w14:textId="46E961BF" w:rsidR="0006224C" w:rsidRDefault="0006224C" w:rsidP="0006224C">
      <w:pPr>
        <w:spacing w:after="0" w:line="240" w:lineRule="auto"/>
      </w:pPr>
      <w:r>
        <w:t xml:space="preserve">The EAL </w:t>
      </w:r>
      <w:r w:rsidR="005708B7">
        <w:t>Lead</w:t>
      </w:r>
      <w:r w:rsidR="00DE6920">
        <w:t xml:space="preserve"> </w:t>
      </w:r>
      <w:r>
        <w:t>attends EAL Network Meetings to ensure they remain informed about best practice in this area, and this information is disseminated to senior leaders and teaching staff as appropriate.</w:t>
      </w:r>
    </w:p>
    <w:p w14:paraId="4FF0AA2D" w14:textId="77777777" w:rsidR="0006224C" w:rsidRDefault="0006224C" w:rsidP="0006224C">
      <w:pPr>
        <w:spacing w:after="0" w:line="240" w:lineRule="auto"/>
      </w:pPr>
    </w:p>
    <w:p w14:paraId="7AF3955C" w14:textId="77777777" w:rsidR="00DE6920" w:rsidRDefault="00DE6920" w:rsidP="0006224C">
      <w:pPr>
        <w:spacing w:after="0" w:line="240" w:lineRule="auto"/>
        <w:rPr>
          <w:b/>
        </w:rPr>
      </w:pPr>
    </w:p>
    <w:p w14:paraId="744AC394" w14:textId="77777777" w:rsidR="00DE6920" w:rsidRDefault="00DE6920" w:rsidP="0006224C">
      <w:pPr>
        <w:spacing w:after="0" w:line="240" w:lineRule="auto"/>
        <w:rPr>
          <w:b/>
        </w:rPr>
      </w:pPr>
    </w:p>
    <w:p w14:paraId="1BE93DD2" w14:textId="6DB5D8CB" w:rsidR="0006224C" w:rsidRPr="0006224C" w:rsidRDefault="0006224C" w:rsidP="0006224C">
      <w:pPr>
        <w:spacing w:after="0" w:line="240" w:lineRule="auto"/>
        <w:rPr>
          <w:b/>
        </w:rPr>
      </w:pPr>
      <w:r w:rsidRPr="0006224C">
        <w:rPr>
          <w:b/>
        </w:rPr>
        <w:t>Teachers</w:t>
      </w:r>
    </w:p>
    <w:p w14:paraId="64F14B47" w14:textId="70FA9232" w:rsidR="0006224C" w:rsidRDefault="0006224C" w:rsidP="0006224C">
      <w:pPr>
        <w:spacing w:after="0" w:line="240" w:lineRule="auto"/>
      </w:pPr>
      <w:r>
        <w:t xml:space="preserve">Teachers are responsible for the attainment and progress of pupils with EAL in their class. They should raise any concerns over pupil progress with the SENDCo and EAL </w:t>
      </w:r>
      <w:r w:rsidR="005708B7">
        <w:t>Lead</w:t>
      </w:r>
      <w:r>
        <w:t>.</w:t>
      </w:r>
    </w:p>
    <w:p w14:paraId="63B4C495" w14:textId="77777777" w:rsidR="0006224C" w:rsidRDefault="0006224C" w:rsidP="0006224C">
      <w:pPr>
        <w:spacing w:after="0" w:line="240" w:lineRule="auto"/>
      </w:pPr>
    </w:p>
    <w:p w14:paraId="4CC6053A" w14:textId="078F9799" w:rsidR="0006224C" w:rsidRDefault="0006224C" w:rsidP="0006224C">
      <w:pPr>
        <w:spacing w:after="0" w:line="240" w:lineRule="auto"/>
      </w:pPr>
      <w:r>
        <w:t>Teachers are responsible for adapting the curriculum and providing resources to enable children with EAL to access learning.</w:t>
      </w:r>
    </w:p>
    <w:p w14:paraId="1E699F12" w14:textId="3696E044" w:rsidR="00E208BE" w:rsidRPr="0070780C" w:rsidRDefault="00E208BE" w:rsidP="00606E2A">
      <w:pPr>
        <w:pStyle w:val="NoSpacing"/>
        <w:rPr>
          <w:rFonts w:cstheme="minorHAnsi"/>
          <w:b/>
          <w:bCs/>
          <w:highlight w:val="yellow"/>
          <w:u w:val="single"/>
        </w:rPr>
      </w:pPr>
    </w:p>
    <w:p w14:paraId="55084017" w14:textId="721BFC59" w:rsidR="00606E2A" w:rsidRPr="00F958C7" w:rsidRDefault="00606E2A" w:rsidP="00606E2A">
      <w:pPr>
        <w:pStyle w:val="NoSpacing"/>
        <w:rPr>
          <w:rFonts w:cstheme="minorHAnsi"/>
          <w:b/>
          <w:bCs/>
          <w:u w:val="single"/>
        </w:rPr>
      </w:pPr>
      <w:r w:rsidRPr="00F958C7">
        <w:rPr>
          <w:rFonts w:cstheme="minorHAnsi"/>
          <w:b/>
          <w:bCs/>
          <w:u w:val="single"/>
        </w:rPr>
        <w:t xml:space="preserve">EVALUATING THE SUCCESS OF OUR </w:t>
      </w:r>
      <w:r w:rsidR="00612B2B" w:rsidRPr="00F958C7">
        <w:rPr>
          <w:rFonts w:cstheme="minorHAnsi"/>
          <w:b/>
          <w:bCs/>
          <w:u w:val="single"/>
        </w:rPr>
        <w:t>EAL</w:t>
      </w:r>
      <w:r w:rsidRPr="00F958C7">
        <w:rPr>
          <w:rFonts w:cstheme="minorHAnsi"/>
          <w:b/>
          <w:bCs/>
          <w:u w:val="single"/>
        </w:rPr>
        <w:t xml:space="preserve"> POLICY</w:t>
      </w:r>
    </w:p>
    <w:p w14:paraId="388FA84B" w14:textId="77777777" w:rsidR="00606E2A" w:rsidRPr="00F958C7" w:rsidRDefault="00606E2A" w:rsidP="00606E2A">
      <w:pPr>
        <w:pStyle w:val="NoSpacing"/>
        <w:rPr>
          <w:rFonts w:cstheme="minorHAnsi"/>
        </w:rPr>
      </w:pPr>
    </w:p>
    <w:p w14:paraId="7A381B56" w14:textId="275168A2" w:rsidR="00606E2A" w:rsidRDefault="00606E2A" w:rsidP="00606E2A">
      <w:pPr>
        <w:pStyle w:val="NoSpacing"/>
        <w:rPr>
          <w:rFonts w:cstheme="minorHAnsi"/>
        </w:rPr>
      </w:pPr>
      <w:r w:rsidRPr="00F958C7">
        <w:rPr>
          <w:rFonts w:cstheme="minorHAnsi"/>
        </w:rPr>
        <w:t xml:space="preserve">The </w:t>
      </w:r>
      <w:r w:rsidR="00612B2B" w:rsidRPr="00F958C7">
        <w:rPr>
          <w:rFonts w:cstheme="minorHAnsi"/>
        </w:rPr>
        <w:t>EAL</w:t>
      </w:r>
      <w:r w:rsidRPr="00F958C7">
        <w:rPr>
          <w:rFonts w:cstheme="minorHAnsi"/>
        </w:rPr>
        <w:t xml:space="preserve"> Governor will meet a</w:t>
      </w:r>
      <w:r w:rsidR="00A63494" w:rsidRPr="00F958C7">
        <w:rPr>
          <w:rFonts w:cstheme="minorHAnsi"/>
        </w:rPr>
        <w:t xml:space="preserve">t least annually with the </w:t>
      </w:r>
      <w:r w:rsidR="00612B2B" w:rsidRPr="00F958C7">
        <w:rPr>
          <w:rFonts w:cstheme="minorHAnsi"/>
        </w:rPr>
        <w:t xml:space="preserve">EAL </w:t>
      </w:r>
      <w:r w:rsidR="005708B7">
        <w:rPr>
          <w:rFonts w:cstheme="minorHAnsi"/>
        </w:rPr>
        <w:t>Lead</w:t>
      </w:r>
      <w:r w:rsidRPr="00F958C7">
        <w:rPr>
          <w:rFonts w:cstheme="minorHAnsi"/>
        </w:rPr>
        <w:t xml:space="preserve"> and the governor will report annually on the success of the policy against the specific objectives which are given under ‘The </w:t>
      </w:r>
      <w:r w:rsidR="00612B2B" w:rsidRPr="00F958C7">
        <w:rPr>
          <w:rFonts w:cstheme="minorHAnsi"/>
        </w:rPr>
        <w:t>EAL</w:t>
      </w:r>
      <w:r w:rsidRPr="00F958C7">
        <w:rPr>
          <w:rFonts w:cstheme="minorHAnsi"/>
        </w:rPr>
        <w:t xml:space="preserve"> Aims of the School’ at the beginning of this policy. The school adopts the Revise, Revisit, Refine and Refresh approach to ensure that the school is successfully meeting the needs of </w:t>
      </w:r>
      <w:r w:rsidR="00F958C7" w:rsidRPr="00F958C7">
        <w:rPr>
          <w:rFonts w:cstheme="minorHAnsi"/>
        </w:rPr>
        <w:t>EAL</w:t>
      </w:r>
      <w:r w:rsidRPr="00F958C7">
        <w:rPr>
          <w:rFonts w:cstheme="minorHAnsi"/>
        </w:rPr>
        <w:t xml:space="preserve"> pupils and parents, as well as suitable training and supporting staff.</w:t>
      </w:r>
    </w:p>
    <w:p w14:paraId="7D3DEE5E" w14:textId="438AFAF3" w:rsidR="00606E2A" w:rsidRPr="00612B2B" w:rsidRDefault="00606E2A" w:rsidP="00606E2A">
      <w:pPr>
        <w:pStyle w:val="NoSpacing"/>
        <w:rPr>
          <w:rFonts w:cstheme="minorHAnsi"/>
        </w:rPr>
      </w:pPr>
    </w:p>
    <w:p w14:paraId="4BEE74AC" w14:textId="77777777" w:rsidR="00606E2A" w:rsidRPr="00612B2B" w:rsidRDefault="00606E2A" w:rsidP="00606E2A">
      <w:pPr>
        <w:pStyle w:val="NoSpacing"/>
        <w:rPr>
          <w:rFonts w:cstheme="minorHAnsi"/>
          <w:b/>
          <w:bCs/>
          <w:u w:val="single"/>
        </w:rPr>
      </w:pPr>
      <w:r w:rsidRPr="00612B2B">
        <w:rPr>
          <w:rFonts w:cstheme="minorHAnsi"/>
          <w:b/>
          <w:bCs/>
          <w:u w:val="single"/>
        </w:rPr>
        <w:t>COMPLAINTS PROCEDURE</w:t>
      </w:r>
    </w:p>
    <w:p w14:paraId="15FED350" w14:textId="77777777" w:rsidR="00606E2A" w:rsidRPr="00612B2B" w:rsidRDefault="00606E2A" w:rsidP="00606E2A">
      <w:pPr>
        <w:pStyle w:val="NoSpacing"/>
        <w:rPr>
          <w:rFonts w:cstheme="minorHAnsi"/>
          <w:b/>
          <w:bCs/>
          <w:u w:val="single"/>
        </w:rPr>
      </w:pPr>
    </w:p>
    <w:p w14:paraId="6BFD5BF5" w14:textId="49C41B8C" w:rsidR="00606E2A" w:rsidRPr="00612B2B" w:rsidRDefault="00606E2A" w:rsidP="00606E2A">
      <w:pPr>
        <w:pStyle w:val="NoSpacing"/>
        <w:rPr>
          <w:rFonts w:cstheme="minorHAnsi"/>
        </w:rPr>
      </w:pPr>
      <w:r w:rsidRPr="00612B2B">
        <w:rPr>
          <w:rFonts w:cstheme="minorHAnsi"/>
        </w:rPr>
        <w:t>Parents are encouraged to discuss any problems or concerns they may have with school.</w:t>
      </w:r>
      <w:r w:rsidR="00A63494" w:rsidRPr="00612B2B">
        <w:rPr>
          <w:rFonts w:cstheme="minorHAnsi"/>
        </w:rPr>
        <w:t xml:space="preserve"> </w:t>
      </w:r>
      <w:r w:rsidRPr="00612B2B">
        <w:rPr>
          <w:rFonts w:cstheme="minorHAnsi"/>
        </w:rPr>
        <w:t>These should be raised initially with the pupil’s class teacher as most problems can be resolved in this way, but if this does not happen, parents ma</w:t>
      </w:r>
      <w:r w:rsidR="0052666F" w:rsidRPr="00612B2B">
        <w:rPr>
          <w:rFonts w:cstheme="minorHAnsi"/>
        </w:rPr>
        <w:t xml:space="preserve">y raise concerns with the </w:t>
      </w:r>
      <w:r w:rsidR="00612B2B" w:rsidRPr="00612B2B">
        <w:rPr>
          <w:rFonts w:cstheme="minorHAnsi"/>
        </w:rPr>
        <w:t xml:space="preserve">EAL </w:t>
      </w:r>
      <w:r w:rsidR="005708B7">
        <w:rPr>
          <w:rFonts w:cstheme="minorHAnsi"/>
        </w:rPr>
        <w:t xml:space="preserve">Lead </w:t>
      </w:r>
      <w:r w:rsidRPr="00612B2B">
        <w:rPr>
          <w:rFonts w:cstheme="minorHAnsi"/>
        </w:rPr>
        <w:t xml:space="preserve">and/or the </w:t>
      </w:r>
      <w:r w:rsidR="00B5373B" w:rsidRPr="00612B2B">
        <w:rPr>
          <w:rFonts w:cstheme="minorHAnsi"/>
        </w:rPr>
        <w:t>Head teacher</w:t>
      </w:r>
      <w:r w:rsidRPr="00612B2B">
        <w:rPr>
          <w:rFonts w:cstheme="minorHAnsi"/>
        </w:rPr>
        <w:t>. If the issue cannot be resolved the parents may follow school’s Complaints Policy.</w:t>
      </w:r>
    </w:p>
    <w:p w14:paraId="7C04B013" w14:textId="216DA74D" w:rsidR="004B71D7" w:rsidRPr="00633B72" w:rsidRDefault="004B71D7" w:rsidP="00606E2A">
      <w:pPr>
        <w:pStyle w:val="NoSpacing"/>
        <w:rPr>
          <w:rFonts w:cstheme="minorHAnsi"/>
          <w:b/>
          <w:bCs/>
        </w:rPr>
      </w:pPr>
    </w:p>
    <w:p w14:paraId="511A63AE" w14:textId="384FDD05" w:rsidR="00606E2A" w:rsidRPr="00633B72" w:rsidRDefault="00606E2A" w:rsidP="00606E2A">
      <w:pPr>
        <w:pStyle w:val="NoSpacing"/>
        <w:rPr>
          <w:rFonts w:cstheme="minorHAnsi"/>
          <w:b/>
          <w:bCs/>
        </w:rPr>
      </w:pPr>
      <w:r w:rsidRPr="00633B72">
        <w:rPr>
          <w:rFonts w:cstheme="minorHAnsi"/>
          <w:b/>
          <w:bCs/>
        </w:rPr>
        <w:t xml:space="preserve">The </w:t>
      </w:r>
      <w:r w:rsidR="0070780C">
        <w:rPr>
          <w:rFonts w:cstheme="minorHAnsi"/>
          <w:b/>
          <w:bCs/>
        </w:rPr>
        <w:t>EAL</w:t>
      </w:r>
      <w:r w:rsidR="00236FC1">
        <w:rPr>
          <w:rFonts w:cstheme="minorHAnsi"/>
          <w:b/>
          <w:bCs/>
        </w:rPr>
        <w:t xml:space="preserve"> team at</w:t>
      </w:r>
      <w:r w:rsidRPr="00633B72">
        <w:rPr>
          <w:rFonts w:cstheme="minorHAnsi"/>
          <w:b/>
          <w:bCs/>
        </w:rPr>
        <w:t xml:space="preserve"> the school is:</w:t>
      </w:r>
      <w:r w:rsidR="005708B7">
        <w:rPr>
          <w:rFonts w:cstheme="minorHAnsi"/>
          <w:b/>
          <w:bCs/>
        </w:rPr>
        <w:t xml:space="preserve"> </w:t>
      </w:r>
    </w:p>
    <w:p w14:paraId="7C6EF8A7" w14:textId="77777777" w:rsidR="00606E2A" w:rsidRPr="00633B72" w:rsidRDefault="00606E2A" w:rsidP="00606E2A">
      <w:pPr>
        <w:pStyle w:val="NoSpacing"/>
        <w:rPr>
          <w:rFonts w:cstheme="minorHAnsi"/>
          <w:b/>
          <w:bCs/>
        </w:rPr>
      </w:pPr>
    </w:p>
    <w:p w14:paraId="484614D4" w14:textId="60181267" w:rsidR="00606E2A" w:rsidRDefault="00606E2A" w:rsidP="00606E2A">
      <w:pPr>
        <w:pStyle w:val="NoSpacing"/>
        <w:rPr>
          <w:rFonts w:cstheme="minorHAnsi"/>
        </w:rPr>
      </w:pPr>
      <w:r w:rsidRPr="00633B72">
        <w:rPr>
          <w:rFonts w:cstheme="minorHAnsi"/>
          <w:b/>
        </w:rPr>
        <w:t>H</w:t>
      </w:r>
      <w:r w:rsidR="009F523D">
        <w:rPr>
          <w:rFonts w:cstheme="minorHAnsi"/>
          <w:b/>
        </w:rPr>
        <w:t>ead of School</w:t>
      </w:r>
      <w:r w:rsidR="00E208BE">
        <w:rPr>
          <w:rFonts w:cstheme="minorHAnsi"/>
        </w:rPr>
        <w:t xml:space="preserve">: </w:t>
      </w:r>
      <w:r w:rsidR="00342F69">
        <w:rPr>
          <w:rFonts w:cstheme="minorHAnsi"/>
        </w:rPr>
        <w:t>Mrs S Dell</w:t>
      </w:r>
    </w:p>
    <w:p w14:paraId="4399F417" w14:textId="0DFF84DD" w:rsidR="00E208BE" w:rsidRPr="00633B72" w:rsidRDefault="0070780C" w:rsidP="00606E2A">
      <w:pPr>
        <w:pStyle w:val="NoSpacing"/>
        <w:rPr>
          <w:rFonts w:cstheme="minorHAnsi"/>
        </w:rPr>
      </w:pPr>
      <w:r>
        <w:rPr>
          <w:rFonts w:cstheme="minorHAnsi"/>
          <w:b/>
        </w:rPr>
        <w:t xml:space="preserve">EAL </w:t>
      </w:r>
      <w:r w:rsidR="005708B7">
        <w:rPr>
          <w:rFonts w:cstheme="minorHAnsi"/>
          <w:b/>
        </w:rPr>
        <w:t>Lead</w:t>
      </w:r>
      <w:r w:rsidR="00E208BE" w:rsidRPr="00E208BE">
        <w:rPr>
          <w:rFonts w:cstheme="minorHAnsi"/>
          <w:b/>
        </w:rPr>
        <w:t>:</w:t>
      </w:r>
      <w:r w:rsidR="00E208BE">
        <w:rPr>
          <w:rFonts w:cstheme="minorHAnsi"/>
        </w:rPr>
        <w:t xml:space="preserve"> </w:t>
      </w:r>
      <w:r w:rsidR="00342F69">
        <w:rPr>
          <w:rFonts w:cstheme="minorHAnsi"/>
        </w:rPr>
        <w:t>Mrs S Dell</w:t>
      </w:r>
    </w:p>
    <w:p w14:paraId="21CB7CAE" w14:textId="5A7E04DA" w:rsidR="00606E2A" w:rsidRDefault="007E452F" w:rsidP="00606E2A">
      <w:pPr>
        <w:pStyle w:val="NoSpacing"/>
        <w:rPr>
          <w:rFonts w:cstheme="minorHAnsi"/>
        </w:rPr>
      </w:pPr>
      <w:r>
        <w:rPr>
          <w:rFonts w:cstheme="minorHAnsi"/>
          <w:b/>
        </w:rPr>
        <w:t>Chair of Governors</w:t>
      </w:r>
      <w:r w:rsidR="00606E2A" w:rsidRPr="00633B72">
        <w:rPr>
          <w:rFonts w:cstheme="minorHAnsi"/>
        </w:rPr>
        <w:t xml:space="preserve">: </w:t>
      </w:r>
      <w:r w:rsidR="00342F69">
        <w:rPr>
          <w:rFonts w:cstheme="minorHAnsi"/>
        </w:rPr>
        <w:t>Mr G Pe</w:t>
      </w:r>
      <w:r w:rsidR="009F523D">
        <w:rPr>
          <w:rFonts w:cstheme="minorHAnsi"/>
        </w:rPr>
        <w:t>el</w:t>
      </w:r>
    </w:p>
    <w:p w14:paraId="167AD084" w14:textId="77777777" w:rsidR="001E457C" w:rsidRPr="00633B72" w:rsidRDefault="001E457C" w:rsidP="00606E2A">
      <w:pPr>
        <w:pStyle w:val="NoSpacing"/>
        <w:rPr>
          <w:rFonts w:cstheme="minorHAnsi"/>
        </w:rPr>
      </w:pPr>
    </w:p>
    <w:p w14:paraId="18DD1E19" w14:textId="2A37A01A" w:rsidR="0078363D" w:rsidRDefault="0078363D" w:rsidP="007261C5">
      <w:pPr>
        <w:shd w:val="clear" w:color="auto" w:fill="FFFFFF"/>
        <w:spacing w:after="0" w:line="360" w:lineRule="atLeast"/>
        <w:jc w:val="center"/>
        <w:textAlignment w:val="top"/>
        <w:rPr>
          <w:rFonts w:eastAsia="Times New Roman" w:cstheme="minorHAnsi"/>
          <w:sz w:val="28"/>
          <w:szCs w:val="72"/>
          <w:lang w:eastAsia="en-GB"/>
        </w:rPr>
      </w:pPr>
    </w:p>
    <w:p w14:paraId="5CAC28F5" w14:textId="77777777" w:rsidR="00A1209C" w:rsidRDefault="00A1209C" w:rsidP="007261C5">
      <w:pPr>
        <w:shd w:val="clear" w:color="auto" w:fill="FFFFFF"/>
        <w:spacing w:after="0" w:line="360" w:lineRule="atLeast"/>
        <w:jc w:val="center"/>
        <w:textAlignment w:val="top"/>
        <w:rPr>
          <w:rFonts w:eastAsia="Times New Roman" w:cstheme="minorHAnsi"/>
          <w:sz w:val="28"/>
          <w:szCs w:val="72"/>
          <w:lang w:eastAsia="en-GB"/>
        </w:rPr>
      </w:pPr>
    </w:p>
    <w:p w14:paraId="10B9F4AC" w14:textId="77777777" w:rsidR="00A1209C" w:rsidRDefault="00A1209C" w:rsidP="007261C5">
      <w:pPr>
        <w:shd w:val="clear" w:color="auto" w:fill="FFFFFF"/>
        <w:spacing w:after="0" w:line="360" w:lineRule="atLeast"/>
        <w:jc w:val="center"/>
        <w:textAlignment w:val="top"/>
        <w:rPr>
          <w:rFonts w:eastAsia="Times New Roman" w:cstheme="minorHAnsi"/>
          <w:sz w:val="28"/>
          <w:szCs w:val="72"/>
          <w:lang w:eastAsia="en-GB"/>
        </w:rPr>
      </w:pPr>
    </w:p>
    <w:p w14:paraId="3600175D" w14:textId="77777777" w:rsidR="00AB0E82" w:rsidRDefault="00AB0E82" w:rsidP="00A1209C">
      <w:pPr>
        <w:shd w:val="clear" w:color="auto" w:fill="FFFFFF"/>
        <w:spacing w:after="0" w:line="360" w:lineRule="atLeast"/>
        <w:textAlignment w:val="top"/>
        <w:rPr>
          <w:rFonts w:eastAsia="Times New Roman" w:cstheme="minorHAnsi"/>
          <w:sz w:val="28"/>
          <w:szCs w:val="72"/>
          <w:lang w:eastAsia="en-GB"/>
        </w:rPr>
      </w:pPr>
    </w:p>
    <w:p w14:paraId="6A262F3F" w14:textId="77777777" w:rsidR="00AB0E82" w:rsidRDefault="00AB0E82" w:rsidP="00A1209C">
      <w:pPr>
        <w:shd w:val="clear" w:color="auto" w:fill="FFFFFF"/>
        <w:spacing w:after="0" w:line="360" w:lineRule="atLeast"/>
        <w:textAlignment w:val="top"/>
        <w:rPr>
          <w:rFonts w:eastAsia="Times New Roman" w:cstheme="minorHAnsi"/>
          <w:b/>
          <w:bCs/>
          <w:color w:val="0070C0"/>
          <w:sz w:val="24"/>
          <w:szCs w:val="24"/>
          <w:lang w:eastAsia="en-GB"/>
        </w:rPr>
      </w:pPr>
    </w:p>
    <w:p w14:paraId="5D4FBEB2" w14:textId="77777777" w:rsidR="00AB0E82" w:rsidRDefault="00AB0E82" w:rsidP="00A1209C">
      <w:pPr>
        <w:shd w:val="clear" w:color="auto" w:fill="FFFFFF"/>
        <w:spacing w:after="0" w:line="360" w:lineRule="atLeast"/>
        <w:textAlignment w:val="top"/>
        <w:rPr>
          <w:rFonts w:eastAsia="Times New Roman" w:cstheme="minorHAnsi"/>
          <w:b/>
          <w:bCs/>
          <w:color w:val="0070C0"/>
          <w:sz w:val="24"/>
          <w:szCs w:val="24"/>
          <w:lang w:eastAsia="en-GB"/>
        </w:rPr>
      </w:pPr>
    </w:p>
    <w:p w14:paraId="3BE01B6C" w14:textId="77777777" w:rsidR="00AB0E82" w:rsidRDefault="00AB0E82" w:rsidP="00A1209C">
      <w:pPr>
        <w:shd w:val="clear" w:color="auto" w:fill="FFFFFF"/>
        <w:spacing w:after="0" w:line="360" w:lineRule="atLeast"/>
        <w:textAlignment w:val="top"/>
        <w:rPr>
          <w:rFonts w:eastAsia="Times New Roman" w:cstheme="minorHAnsi"/>
          <w:b/>
          <w:bCs/>
          <w:color w:val="0070C0"/>
          <w:sz w:val="24"/>
          <w:szCs w:val="24"/>
          <w:lang w:eastAsia="en-GB"/>
        </w:rPr>
      </w:pPr>
    </w:p>
    <w:p w14:paraId="604BFD45" w14:textId="77777777" w:rsidR="00AB0E82" w:rsidRDefault="00AB0E82" w:rsidP="00A1209C">
      <w:pPr>
        <w:shd w:val="clear" w:color="auto" w:fill="FFFFFF"/>
        <w:spacing w:after="0" w:line="360" w:lineRule="atLeast"/>
        <w:textAlignment w:val="top"/>
        <w:rPr>
          <w:rFonts w:eastAsia="Times New Roman" w:cstheme="minorHAnsi"/>
          <w:b/>
          <w:bCs/>
          <w:color w:val="0070C0"/>
          <w:sz w:val="24"/>
          <w:szCs w:val="24"/>
          <w:lang w:eastAsia="en-GB"/>
        </w:rPr>
      </w:pPr>
    </w:p>
    <w:p w14:paraId="677EA5E4" w14:textId="77777777" w:rsidR="00C465CE" w:rsidRDefault="00C465CE" w:rsidP="00A1209C">
      <w:pPr>
        <w:shd w:val="clear" w:color="auto" w:fill="FFFFFF"/>
        <w:spacing w:after="0" w:line="360" w:lineRule="atLeast"/>
        <w:textAlignment w:val="top"/>
        <w:rPr>
          <w:rFonts w:eastAsia="Times New Roman" w:cstheme="minorHAnsi"/>
          <w:b/>
          <w:bCs/>
          <w:color w:val="0070C0"/>
          <w:sz w:val="24"/>
          <w:szCs w:val="24"/>
          <w:lang w:eastAsia="en-GB"/>
        </w:rPr>
      </w:pPr>
    </w:p>
    <w:p w14:paraId="5746826D" w14:textId="77777777" w:rsidR="00C465CE" w:rsidRDefault="00C465CE" w:rsidP="00A1209C">
      <w:pPr>
        <w:shd w:val="clear" w:color="auto" w:fill="FFFFFF"/>
        <w:spacing w:after="0" w:line="360" w:lineRule="atLeast"/>
        <w:textAlignment w:val="top"/>
        <w:rPr>
          <w:rFonts w:eastAsia="Times New Roman" w:cstheme="minorHAnsi"/>
          <w:b/>
          <w:bCs/>
          <w:color w:val="0070C0"/>
          <w:sz w:val="24"/>
          <w:szCs w:val="24"/>
          <w:lang w:eastAsia="en-GB"/>
        </w:rPr>
      </w:pPr>
    </w:p>
    <w:p w14:paraId="5AF3D73D" w14:textId="77777777" w:rsidR="00C465CE" w:rsidRDefault="00C465CE" w:rsidP="00A1209C">
      <w:pPr>
        <w:shd w:val="clear" w:color="auto" w:fill="FFFFFF"/>
        <w:spacing w:after="0" w:line="360" w:lineRule="atLeast"/>
        <w:textAlignment w:val="top"/>
        <w:rPr>
          <w:rFonts w:eastAsia="Times New Roman" w:cstheme="minorHAnsi"/>
          <w:b/>
          <w:bCs/>
          <w:color w:val="0070C0"/>
          <w:sz w:val="24"/>
          <w:szCs w:val="24"/>
          <w:lang w:eastAsia="en-GB"/>
        </w:rPr>
      </w:pPr>
    </w:p>
    <w:p w14:paraId="0E740099" w14:textId="77777777" w:rsidR="00C465CE" w:rsidRDefault="00C465CE" w:rsidP="00A1209C">
      <w:pPr>
        <w:shd w:val="clear" w:color="auto" w:fill="FFFFFF"/>
        <w:spacing w:after="0" w:line="360" w:lineRule="atLeast"/>
        <w:textAlignment w:val="top"/>
        <w:rPr>
          <w:rFonts w:eastAsia="Times New Roman" w:cstheme="minorHAnsi"/>
          <w:b/>
          <w:bCs/>
          <w:color w:val="0070C0"/>
          <w:sz w:val="24"/>
          <w:szCs w:val="24"/>
          <w:lang w:eastAsia="en-GB"/>
        </w:rPr>
      </w:pPr>
    </w:p>
    <w:p w14:paraId="3DA17221" w14:textId="77777777" w:rsidR="00C465CE" w:rsidRDefault="00C465CE" w:rsidP="00A1209C">
      <w:pPr>
        <w:shd w:val="clear" w:color="auto" w:fill="FFFFFF"/>
        <w:spacing w:after="0" w:line="360" w:lineRule="atLeast"/>
        <w:textAlignment w:val="top"/>
        <w:rPr>
          <w:rFonts w:eastAsia="Times New Roman" w:cstheme="minorHAnsi"/>
          <w:b/>
          <w:bCs/>
          <w:color w:val="0070C0"/>
          <w:sz w:val="24"/>
          <w:szCs w:val="24"/>
          <w:lang w:eastAsia="en-GB"/>
        </w:rPr>
      </w:pPr>
    </w:p>
    <w:p w14:paraId="3986629C" w14:textId="77777777" w:rsidR="00C465CE" w:rsidRDefault="00C465CE" w:rsidP="00A1209C">
      <w:pPr>
        <w:shd w:val="clear" w:color="auto" w:fill="FFFFFF"/>
        <w:spacing w:after="0" w:line="360" w:lineRule="atLeast"/>
        <w:textAlignment w:val="top"/>
        <w:rPr>
          <w:rFonts w:eastAsia="Times New Roman" w:cstheme="minorHAnsi"/>
          <w:b/>
          <w:bCs/>
          <w:color w:val="0070C0"/>
          <w:sz w:val="24"/>
          <w:szCs w:val="24"/>
          <w:lang w:eastAsia="en-GB"/>
        </w:rPr>
      </w:pPr>
    </w:p>
    <w:p w14:paraId="2E3AEAAA" w14:textId="77777777" w:rsidR="00F55178" w:rsidRDefault="00F55178" w:rsidP="00A1209C">
      <w:pPr>
        <w:shd w:val="clear" w:color="auto" w:fill="FFFFFF"/>
        <w:spacing w:after="0" w:line="360" w:lineRule="atLeast"/>
        <w:textAlignment w:val="top"/>
        <w:rPr>
          <w:rFonts w:eastAsia="Times New Roman" w:cstheme="minorHAnsi"/>
          <w:b/>
          <w:bCs/>
          <w:color w:val="0070C0"/>
          <w:sz w:val="24"/>
          <w:szCs w:val="24"/>
          <w:lang w:eastAsia="en-GB"/>
        </w:rPr>
      </w:pPr>
    </w:p>
    <w:p w14:paraId="0723DA41" w14:textId="77777777" w:rsidR="00F55178" w:rsidRDefault="00F55178" w:rsidP="00A1209C">
      <w:pPr>
        <w:shd w:val="clear" w:color="auto" w:fill="FFFFFF"/>
        <w:spacing w:after="0" w:line="360" w:lineRule="atLeast"/>
        <w:textAlignment w:val="top"/>
        <w:rPr>
          <w:rFonts w:eastAsia="Times New Roman" w:cstheme="minorHAnsi"/>
          <w:b/>
          <w:bCs/>
          <w:color w:val="0070C0"/>
          <w:sz w:val="24"/>
          <w:szCs w:val="24"/>
          <w:lang w:eastAsia="en-GB"/>
        </w:rPr>
      </w:pPr>
    </w:p>
    <w:p w14:paraId="7DAB76D4" w14:textId="77777777" w:rsidR="00F55178" w:rsidRDefault="00F55178" w:rsidP="00A1209C">
      <w:pPr>
        <w:shd w:val="clear" w:color="auto" w:fill="FFFFFF"/>
        <w:spacing w:after="0" w:line="360" w:lineRule="atLeast"/>
        <w:textAlignment w:val="top"/>
        <w:rPr>
          <w:rFonts w:eastAsia="Times New Roman" w:cstheme="minorHAnsi"/>
          <w:b/>
          <w:bCs/>
          <w:color w:val="0070C0"/>
          <w:sz w:val="24"/>
          <w:szCs w:val="24"/>
          <w:lang w:eastAsia="en-GB"/>
        </w:rPr>
      </w:pPr>
    </w:p>
    <w:p w14:paraId="16403EE9" w14:textId="057892FC" w:rsidR="00A1209C" w:rsidRPr="00A1209C" w:rsidRDefault="00A1209C" w:rsidP="00A1209C">
      <w:pPr>
        <w:shd w:val="clear" w:color="auto" w:fill="FFFFFF"/>
        <w:spacing w:after="0" w:line="360" w:lineRule="atLeast"/>
        <w:textAlignment w:val="top"/>
        <w:rPr>
          <w:rFonts w:eastAsia="Times New Roman" w:cstheme="minorHAnsi"/>
          <w:b/>
          <w:bCs/>
          <w:color w:val="0070C0"/>
          <w:sz w:val="24"/>
          <w:szCs w:val="24"/>
          <w:lang w:eastAsia="en-GB"/>
        </w:rPr>
      </w:pPr>
      <w:r w:rsidRPr="00A1209C">
        <w:rPr>
          <w:rFonts w:eastAsia="Times New Roman" w:cstheme="minorHAnsi"/>
          <w:b/>
          <w:bCs/>
          <w:color w:val="0070C0"/>
          <w:sz w:val="24"/>
          <w:szCs w:val="24"/>
          <w:lang w:eastAsia="en-GB"/>
        </w:rPr>
        <w:t>Appendix 1</w:t>
      </w:r>
    </w:p>
    <w:p w14:paraId="0FFAE2A4" w14:textId="01077916" w:rsidR="00A1209C" w:rsidRPr="00A1209C" w:rsidRDefault="00A1209C" w:rsidP="00A1209C">
      <w:pPr>
        <w:shd w:val="clear" w:color="auto" w:fill="FFFFFF"/>
        <w:spacing w:after="0" w:line="360" w:lineRule="atLeast"/>
        <w:textAlignment w:val="top"/>
        <w:rPr>
          <w:rFonts w:eastAsia="Times New Roman" w:cstheme="minorHAnsi"/>
          <w:b/>
          <w:bCs/>
          <w:color w:val="0070C0"/>
          <w:sz w:val="24"/>
          <w:szCs w:val="24"/>
          <w:lang w:eastAsia="en-GB"/>
        </w:rPr>
      </w:pPr>
      <w:r w:rsidRPr="00A1209C">
        <w:rPr>
          <w:rFonts w:eastAsia="Times New Roman" w:cstheme="minorHAnsi"/>
          <w:b/>
          <w:bCs/>
          <w:color w:val="0070C0"/>
          <w:sz w:val="24"/>
          <w:szCs w:val="24"/>
          <w:lang w:eastAsia="en-GB"/>
        </w:rPr>
        <w:t>Proficiency in English Assessment</w:t>
      </w:r>
    </w:p>
    <w:p w14:paraId="67608F45" w14:textId="77777777" w:rsidR="00A1209C" w:rsidRDefault="00A1209C" w:rsidP="00A1209C">
      <w:pPr>
        <w:shd w:val="clear" w:color="auto" w:fill="FFFFFF"/>
        <w:spacing w:after="0" w:line="360" w:lineRule="atLeast"/>
        <w:textAlignment w:val="top"/>
        <w:rPr>
          <w:rFonts w:eastAsia="Times New Roman" w:cstheme="minorHAnsi"/>
          <w:b/>
          <w:bCs/>
          <w:color w:val="0070C0"/>
          <w:lang w:eastAsia="en-GB"/>
        </w:rPr>
      </w:pPr>
    </w:p>
    <w:p w14:paraId="1EBB2290" w14:textId="77777777" w:rsidR="00A1209C" w:rsidRPr="00E00E98" w:rsidRDefault="00A1209C" w:rsidP="00A1209C">
      <w:pPr>
        <w:spacing w:after="0" w:line="240" w:lineRule="auto"/>
        <w:rPr>
          <w:b/>
        </w:rPr>
      </w:pPr>
      <w:r w:rsidRPr="00E00E98">
        <w:rPr>
          <w:b/>
        </w:rPr>
        <w:t>A: New to English</w:t>
      </w:r>
    </w:p>
    <w:p w14:paraId="0C29A085" w14:textId="77777777" w:rsidR="00A1209C" w:rsidRDefault="00A1209C" w:rsidP="00A1209C">
      <w:pPr>
        <w:spacing w:after="0" w:line="240" w:lineRule="auto"/>
      </w:pPr>
      <w:r>
        <w:t>Pupils:</w:t>
      </w:r>
    </w:p>
    <w:p w14:paraId="33FFB641" w14:textId="77777777" w:rsidR="00A1209C" w:rsidRDefault="00A1209C" w:rsidP="000B2B33">
      <w:pPr>
        <w:pStyle w:val="ListParagraph"/>
        <w:numPr>
          <w:ilvl w:val="0"/>
          <w:numId w:val="2"/>
        </w:numPr>
        <w:spacing w:after="0" w:line="240" w:lineRule="auto"/>
      </w:pPr>
      <w:r>
        <w:t xml:space="preserve">Engage in highly scaffolded listening activities, learning basic classroom language </w:t>
      </w:r>
    </w:p>
    <w:p w14:paraId="73FFAE55" w14:textId="77777777" w:rsidR="00A1209C" w:rsidRDefault="00A1209C" w:rsidP="000B2B33">
      <w:pPr>
        <w:pStyle w:val="ListParagraph"/>
        <w:numPr>
          <w:ilvl w:val="0"/>
          <w:numId w:val="6"/>
        </w:numPr>
        <w:spacing w:after="0" w:line="240" w:lineRule="auto"/>
      </w:pPr>
      <w:r>
        <w:t>and linking sounds to actions and meanings</w:t>
      </w:r>
    </w:p>
    <w:p w14:paraId="32CFE119" w14:textId="77777777" w:rsidR="00A1209C" w:rsidRDefault="00A1209C" w:rsidP="000B2B33">
      <w:pPr>
        <w:pStyle w:val="ListParagraph"/>
        <w:numPr>
          <w:ilvl w:val="0"/>
          <w:numId w:val="6"/>
        </w:numPr>
        <w:spacing w:after="0" w:line="240" w:lineRule="auto"/>
      </w:pPr>
      <w:r>
        <w:t>Show emerging competence in basic oral expression</w:t>
      </w:r>
    </w:p>
    <w:p w14:paraId="6BFB5D69" w14:textId="77777777" w:rsidR="00A1209C" w:rsidRDefault="00A1209C" w:rsidP="000B2B33">
      <w:pPr>
        <w:pStyle w:val="ListParagraph"/>
        <w:numPr>
          <w:ilvl w:val="0"/>
          <w:numId w:val="6"/>
        </w:numPr>
        <w:spacing w:after="0" w:line="240" w:lineRule="auto"/>
      </w:pPr>
      <w:r>
        <w:t xml:space="preserve">Demonstrate little or no knowledge of written English; taking first steps to engage </w:t>
      </w:r>
    </w:p>
    <w:p w14:paraId="253B837A" w14:textId="77777777" w:rsidR="00A1209C" w:rsidRDefault="00A1209C" w:rsidP="000B2B33">
      <w:pPr>
        <w:pStyle w:val="ListParagraph"/>
        <w:numPr>
          <w:ilvl w:val="0"/>
          <w:numId w:val="6"/>
        </w:numPr>
        <w:spacing w:after="0" w:line="240" w:lineRule="auto"/>
      </w:pPr>
      <w:r>
        <w:t>with written and digital texts in English</w:t>
      </w:r>
    </w:p>
    <w:p w14:paraId="772F9C62" w14:textId="77777777" w:rsidR="00A1209C" w:rsidRDefault="00A1209C" w:rsidP="000B2B33">
      <w:pPr>
        <w:pStyle w:val="ListParagraph"/>
        <w:numPr>
          <w:ilvl w:val="0"/>
          <w:numId w:val="6"/>
        </w:numPr>
        <w:spacing w:after="0" w:line="240" w:lineRule="auto"/>
      </w:pPr>
      <w:r>
        <w:t>Demonstrate competence in managing basic, simple and isolated phrases</w:t>
      </w:r>
    </w:p>
    <w:p w14:paraId="788F5D39" w14:textId="77777777" w:rsidR="00A1209C" w:rsidRDefault="00A1209C" w:rsidP="000B2B33">
      <w:pPr>
        <w:pStyle w:val="ListParagraph"/>
        <w:numPr>
          <w:ilvl w:val="0"/>
          <w:numId w:val="6"/>
        </w:numPr>
        <w:spacing w:after="0" w:line="240" w:lineRule="auto"/>
      </w:pPr>
      <w:r>
        <w:t>Require considerable support to access curriculum content</w:t>
      </w:r>
    </w:p>
    <w:p w14:paraId="2EF85D34" w14:textId="77777777" w:rsidR="00A1209C" w:rsidRDefault="00A1209C" w:rsidP="00A1209C">
      <w:pPr>
        <w:pStyle w:val="ListParagraph"/>
        <w:spacing w:after="0" w:line="240" w:lineRule="auto"/>
      </w:pPr>
    </w:p>
    <w:p w14:paraId="091C535C" w14:textId="77777777" w:rsidR="00A1209C" w:rsidRPr="00E00E98" w:rsidRDefault="00A1209C" w:rsidP="00A1209C">
      <w:pPr>
        <w:spacing w:after="0" w:line="240" w:lineRule="auto"/>
        <w:rPr>
          <w:b/>
        </w:rPr>
      </w:pPr>
      <w:r w:rsidRPr="00E00E98">
        <w:rPr>
          <w:b/>
        </w:rPr>
        <w:t>B: Early Acquisition</w:t>
      </w:r>
    </w:p>
    <w:p w14:paraId="1EB69E21" w14:textId="77777777" w:rsidR="00A1209C" w:rsidRDefault="00A1209C" w:rsidP="00A1209C">
      <w:pPr>
        <w:spacing w:after="0" w:line="240" w:lineRule="auto"/>
      </w:pPr>
      <w:r>
        <w:t xml:space="preserve">Pupils: </w:t>
      </w:r>
    </w:p>
    <w:p w14:paraId="5EDD2A2F" w14:textId="77777777" w:rsidR="00A1209C" w:rsidRDefault="00A1209C" w:rsidP="000B2B33">
      <w:pPr>
        <w:pStyle w:val="ListParagraph"/>
        <w:numPr>
          <w:ilvl w:val="0"/>
          <w:numId w:val="6"/>
        </w:numPr>
        <w:spacing w:after="0" w:line="240" w:lineRule="auto"/>
      </w:pPr>
      <w:r>
        <w:t>Show a developing autonomy in processing speech</w:t>
      </w:r>
    </w:p>
    <w:p w14:paraId="65A830E0" w14:textId="77777777" w:rsidR="00A1209C" w:rsidRDefault="00A1209C" w:rsidP="000B2B33">
      <w:pPr>
        <w:pStyle w:val="ListParagraph"/>
        <w:numPr>
          <w:ilvl w:val="0"/>
          <w:numId w:val="6"/>
        </w:numPr>
        <w:spacing w:after="0" w:line="240" w:lineRule="auto"/>
      </w:pPr>
      <w:r>
        <w:t>Show emerging competence in the ability to respond verbally in interactions with others</w:t>
      </w:r>
    </w:p>
    <w:p w14:paraId="0067FF7C" w14:textId="77777777" w:rsidR="00A1209C" w:rsidRDefault="00A1209C" w:rsidP="000B2B33">
      <w:pPr>
        <w:pStyle w:val="ListParagraph"/>
        <w:numPr>
          <w:ilvl w:val="0"/>
          <w:numId w:val="6"/>
        </w:numPr>
        <w:spacing w:after="0" w:line="240" w:lineRule="auto"/>
      </w:pPr>
      <w:r>
        <w:t>Make sense of written text at word and phrase/sentence level, using visual information to help decipher meaning</w:t>
      </w:r>
    </w:p>
    <w:p w14:paraId="30C0E00F" w14:textId="77777777" w:rsidR="00A1209C" w:rsidRDefault="00A1209C" w:rsidP="000B2B33">
      <w:pPr>
        <w:pStyle w:val="ListParagraph"/>
        <w:numPr>
          <w:ilvl w:val="0"/>
          <w:numId w:val="6"/>
        </w:numPr>
        <w:spacing w:after="0" w:line="240" w:lineRule="auto"/>
      </w:pPr>
      <w:r>
        <w:t>Demonstrate competence in producing simple sentences and paragraphs on familiar topics conforming to taught expectations</w:t>
      </w:r>
    </w:p>
    <w:p w14:paraId="72607923" w14:textId="77777777" w:rsidR="00A1209C" w:rsidRDefault="00A1209C" w:rsidP="000B2B33">
      <w:pPr>
        <w:pStyle w:val="ListParagraph"/>
        <w:numPr>
          <w:ilvl w:val="0"/>
          <w:numId w:val="6"/>
        </w:numPr>
        <w:spacing w:after="0" w:line="240" w:lineRule="auto"/>
      </w:pPr>
      <w:r>
        <w:t>Still need a significant amount of support to access the curriculum</w:t>
      </w:r>
    </w:p>
    <w:p w14:paraId="7A142C32" w14:textId="77777777" w:rsidR="00A1209C" w:rsidRDefault="00A1209C" w:rsidP="00A1209C">
      <w:pPr>
        <w:spacing w:after="0" w:line="240" w:lineRule="auto"/>
      </w:pPr>
      <w:r>
        <w:t>During the New to English and Early Acquisition stages, the focus for teaching and support should be on effective communication and ‘meaning making’. At these stages fluency and building confidence is more important than accuracy.</w:t>
      </w:r>
    </w:p>
    <w:p w14:paraId="72F07D5C" w14:textId="77777777" w:rsidR="00A1209C" w:rsidRDefault="00A1209C" w:rsidP="00A1209C">
      <w:pPr>
        <w:spacing w:after="0" w:line="240" w:lineRule="auto"/>
      </w:pPr>
    </w:p>
    <w:p w14:paraId="0F0634BA" w14:textId="77777777" w:rsidR="00A1209C" w:rsidRPr="00E00E98" w:rsidRDefault="00A1209C" w:rsidP="00A1209C">
      <w:pPr>
        <w:spacing w:after="0" w:line="240" w:lineRule="auto"/>
        <w:rPr>
          <w:b/>
        </w:rPr>
      </w:pPr>
      <w:r w:rsidRPr="00E00E98">
        <w:rPr>
          <w:b/>
        </w:rPr>
        <w:t>C: Developing Competence</w:t>
      </w:r>
    </w:p>
    <w:p w14:paraId="7C21723F" w14:textId="77777777" w:rsidR="00A1209C" w:rsidRDefault="00A1209C" w:rsidP="00A1209C">
      <w:pPr>
        <w:spacing w:after="0" w:line="240" w:lineRule="auto"/>
      </w:pPr>
      <w:r>
        <w:t xml:space="preserve">Pupils in the English education system who are Developing Competence, have typically been learning English for between two and five years. </w:t>
      </w:r>
    </w:p>
    <w:p w14:paraId="2A28E14F" w14:textId="77777777" w:rsidR="00A1209C" w:rsidRDefault="00A1209C" w:rsidP="00A1209C">
      <w:pPr>
        <w:spacing w:after="0" w:line="240" w:lineRule="auto"/>
      </w:pPr>
      <w:r>
        <w:t>At this stage learners would typically be confident in communicating in English and would be starting to develop more control of functional language. Their spoken English, however, may not be particularly accurate, with surface errors sometimes continuing for a number of years.</w:t>
      </w:r>
    </w:p>
    <w:p w14:paraId="7D586871" w14:textId="77777777" w:rsidR="00A1209C" w:rsidRDefault="00A1209C" w:rsidP="00A1209C">
      <w:pPr>
        <w:spacing w:after="0" w:line="240" w:lineRule="auto"/>
      </w:pPr>
    </w:p>
    <w:p w14:paraId="43ABA199" w14:textId="77777777" w:rsidR="00A1209C" w:rsidRDefault="00A1209C" w:rsidP="00A1209C">
      <w:pPr>
        <w:spacing w:after="0" w:line="240" w:lineRule="auto"/>
      </w:pPr>
      <w:r>
        <w:t>Pupils:</w:t>
      </w:r>
    </w:p>
    <w:p w14:paraId="2A634FD0" w14:textId="77777777" w:rsidR="00A1209C" w:rsidRDefault="00A1209C" w:rsidP="000B2B33">
      <w:pPr>
        <w:pStyle w:val="ListParagraph"/>
        <w:numPr>
          <w:ilvl w:val="0"/>
          <w:numId w:val="6"/>
        </w:numPr>
        <w:spacing w:after="0" w:line="240" w:lineRule="auto"/>
      </w:pPr>
      <w:r>
        <w:t>Show developing independence in the use of basic listening skills needed to engage with learning</w:t>
      </w:r>
    </w:p>
    <w:p w14:paraId="3EF9A140" w14:textId="77777777" w:rsidR="00A1209C" w:rsidRDefault="00A1209C" w:rsidP="000B2B33">
      <w:pPr>
        <w:pStyle w:val="ListParagraph"/>
        <w:numPr>
          <w:ilvl w:val="0"/>
          <w:numId w:val="6"/>
        </w:numPr>
        <w:spacing w:after="0" w:line="240" w:lineRule="auto"/>
      </w:pPr>
      <w:r>
        <w:t>Demonstrate emerging competence in spontaneous expression and communication</w:t>
      </w:r>
    </w:p>
    <w:p w14:paraId="09ABE10E" w14:textId="77777777" w:rsidR="00A1209C" w:rsidRDefault="00A1209C" w:rsidP="000B2B33">
      <w:pPr>
        <w:pStyle w:val="ListParagraph"/>
        <w:numPr>
          <w:ilvl w:val="0"/>
          <w:numId w:val="6"/>
        </w:numPr>
        <w:spacing w:after="0" w:line="240" w:lineRule="auto"/>
      </w:pPr>
      <w:r>
        <w:t>Draw on growing knowledge of vocabulary and grammar to engage with curriculum and related texts and tasks</w:t>
      </w:r>
    </w:p>
    <w:p w14:paraId="21E59088" w14:textId="77777777" w:rsidR="00A1209C" w:rsidRDefault="00A1209C" w:rsidP="000B2B33">
      <w:pPr>
        <w:pStyle w:val="ListParagraph"/>
        <w:numPr>
          <w:ilvl w:val="0"/>
          <w:numId w:val="6"/>
        </w:numPr>
        <w:spacing w:after="0" w:line="240" w:lineRule="auto"/>
      </w:pPr>
      <w:r>
        <w:t>Demonstrate competence in describing and narrating personal experiences with greater accuracy and beginning to experiment with more sophisticated writing in a variety of genres in different curriculum contexts</w:t>
      </w:r>
    </w:p>
    <w:p w14:paraId="7EE67EF4" w14:textId="77777777" w:rsidR="00A1209C" w:rsidRDefault="00A1209C" w:rsidP="000B2B33">
      <w:pPr>
        <w:pStyle w:val="ListParagraph"/>
        <w:numPr>
          <w:ilvl w:val="0"/>
          <w:numId w:val="6"/>
        </w:numPr>
        <w:spacing w:after="0" w:line="240" w:lineRule="auto"/>
      </w:pPr>
      <w:r>
        <w:t>Need ongoing support to access the curriculum fully</w:t>
      </w:r>
    </w:p>
    <w:p w14:paraId="6BA156C4" w14:textId="77777777" w:rsidR="00A1209C" w:rsidRDefault="00A1209C" w:rsidP="00A1209C">
      <w:pPr>
        <w:spacing w:after="0" w:line="240" w:lineRule="auto"/>
      </w:pPr>
    </w:p>
    <w:p w14:paraId="278A8E6C" w14:textId="77777777" w:rsidR="00A1209C" w:rsidRDefault="00A1209C" w:rsidP="00A1209C">
      <w:pPr>
        <w:spacing w:after="0" w:line="240" w:lineRule="auto"/>
      </w:pPr>
      <w:r>
        <w:t>At this stage, the focus for teaching and support should be about increasing range and accuracy of language use. EAL learners who are Developing Competence need to be encouraged to notice key features of English and self-correct.</w:t>
      </w:r>
    </w:p>
    <w:p w14:paraId="09868A66" w14:textId="77777777" w:rsidR="00A1209C" w:rsidRDefault="00A1209C" w:rsidP="00A1209C">
      <w:pPr>
        <w:spacing w:after="0" w:line="240" w:lineRule="auto"/>
      </w:pPr>
    </w:p>
    <w:p w14:paraId="29691CD9" w14:textId="77777777" w:rsidR="00DE6920" w:rsidRDefault="00DE6920" w:rsidP="00A1209C">
      <w:pPr>
        <w:spacing w:after="0" w:line="240" w:lineRule="auto"/>
        <w:rPr>
          <w:b/>
        </w:rPr>
      </w:pPr>
    </w:p>
    <w:p w14:paraId="353957A5" w14:textId="77777777" w:rsidR="00DE6920" w:rsidRDefault="00DE6920" w:rsidP="00A1209C">
      <w:pPr>
        <w:spacing w:after="0" w:line="240" w:lineRule="auto"/>
        <w:rPr>
          <w:b/>
        </w:rPr>
      </w:pPr>
    </w:p>
    <w:p w14:paraId="09781146" w14:textId="40847996" w:rsidR="00A1209C" w:rsidRPr="00E00E98" w:rsidRDefault="00A1209C" w:rsidP="00A1209C">
      <w:pPr>
        <w:spacing w:after="0" w:line="240" w:lineRule="auto"/>
        <w:rPr>
          <w:b/>
        </w:rPr>
      </w:pPr>
      <w:r w:rsidRPr="00E00E98">
        <w:rPr>
          <w:b/>
        </w:rPr>
        <w:t>D: Competent</w:t>
      </w:r>
    </w:p>
    <w:p w14:paraId="5E3B4FF8" w14:textId="77777777" w:rsidR="00A1209C" w:rsidRDefault="00A1209C" w:rsidP="00A1209C">
      <w:pPr>
        <w:spacing w:after="0" w:line="240" w:lineRule="auto"/>
      </w:pPr>
      <w:r>
        <w:t>Pupils:</w:t>
      </w:r>
    </w:p>
    <w:p w14:paraId="2477B702" w14:textId="77777777" w:rsidR="00A1209C" w:rsidRDefault="00A1209C" w:rsidP="000B2B33">
      <w:pPr>
        <w:pStyle w:val="ListParagraph"/>
        <w:numPr>
          <w:ilvl w:val="0"/>
          <w:numId w:val="6"/>
        </w:numPr>
        <w:spacing w:after="0" w:line="240" w:lineRule="auto"/>
      </w:pPr>
      <w:r>
        <w:t>Apply listening skills over an increasing range of contexts and functions</w:t>
      </w:r>
    </w:p>
    <w:p w14:paraId="1FB4A05E" w14:textId="77777777" w:rsidR="00A1209C" w:rsidRDefault="00A1209C" w:rsidP="000B2B33">
      <w:pPr>
        <w:pStyle w:val="ListParagraph"/>
        <w:numPr>
          <w:ilvl w:val="0"/>
          <w:numId w:val="6"/>
        </w:numPr>
        <w:spacing w:after="0" w:line="240" w:lineRule="auto"/>
      </w:pPr>
      <w:r>
        <w:t>Demonstrate competence in producing more varied and complex speech in a wider range of contexts</w:t>
      </w:r>
    </w:p>
    <w:p w14:paraId="6F790B6A" w14:textId="77777777" w:rsidR="00A1209C" w:rsidRDefault="00A1209C" w:rsidP="000B2B33">
      <w:pPr>
        <w:pStyle w:val="ListParagraph"/>
        <w:numPr>
          <w:ilvl w:val="0"/>
          <w:numId w:val="6"/>
        </w:numPr>
        <w:spacing w:after="0" w:line="240" w:lineRule="auto"/>
      </w:pPr>
      <w:r>
        <w:t>Engage with curriculum related reading activities independently and productively in different subject areas</w:t>
      </w:r>
    </w:p>
    <w:p w14:paraId="11B7D679" w14:textId="77777777" w:rsidR="00A1209C" w:rsidRDefault="00A1209C" w:rsidP="000B2B33">
      <w:pPr>
        <w:pStyle w:val="ListParagraph"/>
        <w:numPr>
          <w:ilvl w:val="0"/>
          <w:numId w:val="6"/>
        </w:numPr>
        <w:spacing w:after="0" w:line="240" w:lineRule="auto"/>
      </w:pPr>
      <w:r>
        <w:t>Demonstrate competence in controlling the content and structure of writing with greater accuracy and with a fuller range of vocabulary and grammar</w:t>
      </w:r>
    </w:p>
    <w:p w14:paraId="54ABA843" w14:textId="77777777" w:rsidR="00A1209C" w:rsidRDefault="00A1209C" w:rsidP="000B2B33">
      <w:pPr>
        <w:pStyle w:val="ListParagraph"/>
        <w:numPr>
          <w:ilvl w:val="0"/>
          <w:numId w:val="6"/>
        </w:numPr>
        <w:spacing w:after="0" w:line="240" w:lineRule="auto"/>
      </w:pPr>
      <w:r>
        <w:t>Need occasional support to access more complex curriculum material and tasks</w:t>
      </w:r>
    </w:p>
    <w:p w14:paraId="5862F70B" w14:textId="77777777" w:rsidR="00A1209C" w:rsidRDefault="00A1209C" w:rsidP="00A1209C">
      <w:pPr>
        <w:spacing w:after="0" w:line="240" w:lineRule="auto"/>
      </w:pPr>
    </w:p>
    <w:p w14:paraId="67AC3FA1" w14:textId="77777777" w:rsidR="00A1209C" w:rsidRPr="00E00E98" w:rsidRDefault="00A1209C" w:rsidP="00A1209C">
      <w:pPr>
        <w:spacing w:after="0" w:line="240" w:lineRule="auto"/>
        <w:rPr>
          <w:b/>
        </w:rPr>
      </w:pPr>
      <w:r w:rsidRPr="00E00E98">
        <w:rPr>
          <w:b/>
        </w:rPr>
        <w:t>E: Fluent</w:t>
      </w:r>
    </w:p>
    <w:p w14:paraId="5611ED23" w14:textId="77777777" w:rsidR="00A1209C" w:rsidRDefault="00A1209C" w:rsidP="00A1209C">
      <w:pPr>
        <w:spacing w:after="0" w:line="240" w:lineRule="auto"/>
      </w:pPr>
      <w:r>
        <w:t>Pupils:</w:t>
      </w:r>
    </w:p>
    <w:p w14:paraId="08C335E7" w14:textId="77777777" w:rsidR="00A1209C" w:rsidRDefault="00A1209C" w:rsidP="000B2B33">
      <w:pPr>
        <w:pStyle w:val="ListParagraph"/>
        <w:numPr>
          <w:ilvl w:val="0"/>
          <w:numId w:val="6"/>
        </w:numPr>
        <w:spacing w:after="0" w:line="240" w:lineRule="auto"/>
      </w:pPr>
      <w:r>
        <w:t>Demonstrate confidence in writing accurately and independently in a variety of genres</w:t>
      </w:r>
    </w:p>
    <w:p w14:paraId="43F79EC2" w14:textId="77777777" w:rsidR="00A1209C" w:rsidRDefault="00A1209C" w:rsidP="000B2B33">
      <w:pPr>
        <w:pStyle w:val="ListParagraph"/>
        <w:numPr>
          <w:ilvl w:val="0"/>
          <w:numId w:val="6"/>
        </w:numPr>
        <w:spacing w:after="0" w:line="240" w:lineRule="auto"/>
      </w:pPr>
      <w:r>
        <w:t>Engage with curriculum-related reading activities independently and productively in different subject areas</w:t>
      </w:r>
    </w:p>
    <w:p w14:paraId="0D924907" w14:textId="77777777" w:rsidR="00A1209C" w:rsidRDefault="00A1209C" w:rsidP="000B2B33">
      <w:pPr>
        <w:pStyle w:val="ListParagraph"/>
        <w:numPr>
          <w:ilvl w:val="0"/>
          <w:numId w:val="6"/>
        </w:numPr>
        <w:spacing w:after="0" w:line="240" w:lineRule="auto"/>
      </w:pPr>
      <w:r>
        <w:t>Show competence in fluent, creative use of spoken English</w:t>
      </w:r>
    </w:p>
    <w:p w14:paraId="40084F22" w14:textId="77777777" w:rsidR="00A1209C" w:rsidRDefault="00A1209C" w:rsidP="000B2B33">
      <w:pPr>
        <w:pStyle w:val="ListParagraph"/>
        <w:numPr>
          <w:ilvl w:val="0"/>
          <w:numId w:val="6"/>
        </w:numPr>
        <w:spacing w:after="0" w:line="240" w:lineRule="auto"/>
      </w:pPr>
      <w:r>
        <w:t>Show an ability to understand and respond to spoken communication in classroom and school contexts with little or no hindrance</w:t>
      </w:r>
    </w:p>
    <w:p w14:paraId="19D0B108" w14:textId="77777777" w:rsidR="00A1209C" w:rsidRDefault="00A1209C" w:rsidP="000B2B33">
      <w:pPr>
        <w:pStyle w:val="ListParagraph"/>
        <w:numPr>
          <w:ilvl w:val="0"/>
          <w:numId w:val="6"/>
        </w:numPr>
        <w:spacing w:after="0" w:line="240" w:lineRule="auto"/>
      </w:pPr>
      <w:r>
        <w:t>Need very little or no support required to access curriculum content and should be working at, or very near, age related expectations</w:t>
      </w:r>
    </w:p>
    <w:p w14:paraId="76244609" w14:textId="77777777" w:rsidR="00A1209C" w:rsidRDefault="00A1209C" w:rsidP="00A1209C">
      <w:pPr>
        <w:spacing w:after="0" w:line="240" w:lineRule="auto"/>
      </w:pPr>
    </w:p>
    <w:p w14:paraId="689FC812" w14:textId="77777777" w:rsidR="00A1209C" w:rsidRDefault="00A1209C" w:rsidP="00A1209C">
      <w:pPr>
        <w:spacing w:after="0" w:line="240" w:lineRule="auto"/>
      </w:pPr>
      <w:r>
        <w:t>At the Competent and Fluent stages, the focus for teaching and support should be about promoting more sophisticated uses of language, exploring how to control of genre and register, and varying style and format to adapt to different requirements and contexts.</w:t>
      </w:r>
    </w:p>
    <w:p w14:paraId="54CB3DAB" w14:textId="77777777" w:rsidR="00A1209C" w:rsidRDefault="00A1209C" w:rsidP="00A1209C">
      <w:pPr>
        <w:spacing w:after="0" w:line="240" w:lineRule="auto"/>
      </w:pPr>
    </w:p>
    <w:p w14:paraId="1409AEE0" w14:textId="1C860303" w:rsidR="00A1209C" w:rsidRDefault="00A1209C" w:rsidP="00A1209C">
      <w:pPr>
        <w:spacing w:after="0" w:line="240" w:lineRule="auto"/>
      </w:pPr>
      <w:r>
        <w:t xml:space="preserve">These assessments are saved on </w:t>
      </w:r>
      <w:r w:rsidR="00DE6920">
        <w:t xml:space="preserve">INSIGHT </w:t>
      </w:r>
      <w:r>
        <w:t>and help to support leadership decision making, for example the allocation of resources and deployment of support staff.</w:t>
      </w:r>
    </w:p>
    <w:p w14:paraId="3412FD18" w14:textId="77777777" w:rsidR="00A1209C" w:rsidRDefault="00A1209C" w:rsidP="00A1209C">
      <w:pPr>
        <w:shd w:val="clear" w:color="auto" w:fill="FFFFFF"/>
        <w:spacing w:after="0" w:line="360" w:lineRule="atLeast"/>
        <w:textAlignment w:val="top"/>
        <w:rPr>
          <w:rFonts w:eastAsia="Times New Roman" w:cstheme="minorHAnsi"/>
          <w:b/>
          <w:bCs/>
          <w:color w:val="0070C0"/>
          <w:lang w:eastAsia="en-GB"/>
        </w:rPr>
      </w:pPr>
    </w:p>
    <w:p w14:paraId="0C0B139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0D003B5"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528E6072"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752B0182"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41E6F129"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51878B82"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F4321A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3716AA6C"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14F4D873"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481FE38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62842B8E"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CAB47B8"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50BC9734"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4BE6EB1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3EEB2A54"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1134460C"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5DCB24B"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r>
        <w:rPr>
          <w:rFonts w:eastAsia="Times New Roman" w:cstheme="minorHAnsi"/>
          <w:b/>
          <w:bCs/>
          <w:color w:val="0070C0"/>
          <w:lang w:eastAsia="en-GB"/>
        </w:rPr>
        <w:t xml:space="preserve">Appendix 2 </w:t>
      </w:r>
    </w:p>
    <w:p w14:paraId="2AED73C5" w14:textId="366CC560" w:rsidR="00AB0E82" w:rsidRDefault="00AB0E82" w:rsidP="00A1209C">
      <w:pPr>
        <w:shd w:val="clear" w:color="auto" w:fill="FFFFFF"/>
        <w:spacing w:after="0" w:line="360" w:lineRule="atLeast"/>
        <w:textAlignment w:val="top"/>
        <w:rPr>
          <w:rFonts w:eastAsia="Times New Roman" w:cstheme="minorHAnsi"/>
          <w:b/>
          <w:bCs/>
          <w:color w:val="0070C0"/>
          <w:lang w:eastAsia="en-GB"/>
        </w:rPr>
      </w:pPr>
      <w:r>
        <w:rPr>
          <w:rFonts w:eastAsia="Times New Roman" w:cstheme="minorHAnsi"/>
          <w:b/>
          <w:bCs/>
          <w:color w:val="0070C0"/>
          <w:lang w:eastAsia="en-GB"/>
        </w:rPr>
        <w:t>Graduated Response</w:t>
      </w:r>
    </w:p>
    <w:p w14:paraId="59EFC893"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660D1957" w14:textId="77777777" w:rsidR="00AB0E82" w:rsidRPr="00E00E98" w:rsidRDefault="00AB0E82" w:rsidP="00AB0E82">
      <w:pPr>
        <w:pStyle w:val="NoSpacing"/>
        <w:rPr>
          <w:rFonts w:cstheme="minorHAnsi"/>
          <w:b/>
          <w:bCs/>
          <w:u w:val="single"/>
        </w:rPr>
      </w:pPr>
      <w:r w:rsidRPr="00E00E98">
        <w:rPr>
          <w:rFonts w:cstheme="minorHAnsi"/>
          <w:b/>
          <w:bCs/>
          <w:u w:val="single"/>
        </w:rPr>
        <w:t>ASSESS</w:t>
      </w:r>
    </w:p>
    <w:p w14:paraId="1F921512" w14:textId="77777777" w:rsidR="00AB0E82" w:rsidRPr="006F1C4A" w:rsidRDefault="00AB0E82" w:rsidP="00AB0E82">
      <w:pPr>
        <w:pStyle w:val="NoSpacing"/>
        <w:rPr>
          <w:rFonts w:cstheme="minorHAnsi"/>
          <w:b/>
          <w:bCs/>
          <w:highlight w:val="yellow"/>
          <w:u w:val="single"/>
        </w:rPr>
      </w:pPr>
    </w:p>
    <w:p w14:paraId="423F0DAF" w14:textId="77777777" w:rsidR="00AB0E82" w:rsidRPr="006F1C4A" w:rsidRDefault="00AB0E82" w:rsidP="00AB0E82">
      <w:pPr>
        <w:spacing w:after="0" w:line="240" w:lineRule="auto"/>
        <w:rPr>
          <w:b/>
        </w:rPr>
      </w:pPr>
      <w:r w:rsidRPr="006F1C4A">
        <w:rPr>
          <w:b/>
        </w:rPr>
        <w:t>Initial Assessment</w:t>
      </w:r>
    </w:p>
    <w:p w14:paraId="07FCCA9E" w14:textId="0B8972E7" w:rsidR="00AB0E82" w:rsidRDefault="00AB0E82" w:rsidP="00AB0E82">
      <w:pPr>
        <w:spacing w:after="0" w:line="240" w:lineRule="auto"/>
      </w:pPr>
      <w:r>
        <w:t xml:space="preserve">New arrivals to the school who have English as an additional language (EAL) are assessed in the following areas, after a settling in period of </w:t>
      </w:r>
      <w:r w:rsidR="00F928F2">
        <w:t xml:space="preserve">a maximum of 4 </w:t>
      </w:r>
      <w:r>
        <w:t>weeks, at the school:</w:t>
      </w:r>
    </w:p>
    <w:p w14:paraId="07F5D34A" w14:textId="77777777" w:rsidR="00AB0E82" w:rsidRDefault="00AB0E82" w:rsidP="000B2B33">
      <w:pPr>
        <w:pStyle w:val="ListParagraph"/>
        <w:numPr>
          <w:ilvl w:val="0"/>
          <w:numId w:val="2"/>
        </w:numPr>
        <w:spacing w:after="0" w:line="240" w:lineRule="auto"/>
      </w:pPr>
      <w:r>
        <w:t>Phonics awareness (English)</w:t>
      </w:r>
    </w:p>
    <w:p w14:paraId="11F6DFE6" w14:textId="4CE21AAA" w:rsidR="00BD37D6" w:rsidRDefault="00BD37D6" w:rsidP="000B2B33">
      <w:pPr>
        <w:pStyle w:val="ListParagraph"/>
        <w:numPr>
          <w:ilvl w:val="0"/>
          <w:numId w:val="2"/>
        </w:numPr>
        <w:spacing w:after="0" w:line="240" w:lineRule="auto"/>
      </w:pPr>
      <w:r>
        <w:t>Reading fluency assessments</w:t>
      </w:r>
    </w:p>
    <w:p w14:paraId="220684CE" w14:textId="77777777" w:rsidR="00AB0E82" w:rsidRDefault="00AB0E82" w:rsidP="00AB0E82">
      <w:pPr>
        <w:spacing w:after="0" w:line="240" w:lineRule="auto"/>
      </w:pPr>
    </w:p>
    <w:p w14:paraId="6F21A661" w14:textId="77777777" w:rsidR="00AB0E82" w:rsidRPr="00A1209C" w:rsidRDefault="00AB0E82" w:rsidP="00AB0E82">
      <w:pPr>
        <w:spacing w:after="0" w:line="240" w:lineRule="auto"/>
        <w:rPr>
          <w:b/>
        </w:rPr>
      </w:pPr>
      <w:r w:rsidRPr="00E00E98">
        <w:rPr>
          <w:b/>
        </w:rPr>
        <w:t>Proficiency in English Assessment</w:t>
      </w:r>
    </w:p>
    <w:p w14:paraId="78F8C561" w14:textId="65AB05B9" w:rsidR="00AB0E82" w:rsidRDefault="00AB0E82" w:rsidP="00AB0E82">
      <w:pPr>
        <w:spacing w:after="0" w:line="240" w:lineRule="auto"/>
      </w:pPr>
      <w:r>
        <w:t>Teachers assess the Proficiency in English (</w:t>
      </w:r>
      <w:proofErr w:type="spellStart"/>
      <w:r>
        <w:t>PiE</w:t>
      </w:r>
      <w:proofErr w:type="spellEnd"/>
      <w:r>
        <w:t>) of EAL pupils in their class three times per year; at the end of the Autumn</w:t>
      </w:r>
      <w:r w:rsidR="00A43BE5">
        <w:t xml:space="preserve"> 1</w:t>
      </w:r>
      <w:r>
        <w:t>, Spring</w:t>
      </w:r>
      <w:r w:rsidR="0086563A">
        <w:t xml:space="preserve"> 1</w:t>
      </w:r>
      <w:r>
        <w:t xml:space="preserve"> and </w:t>
      </w:r>
      <w:r w:rsidR="00607191">
        <w:t xml:space="preserve">the start of </w:t>
      </w:r>
      <w:r>
        <w:t>Summer</w:t>
      </w:r>
      <w:r w:rsidR="0086563A">
        <w:t xml:space="preserve"> 2</w:t>
      </w:r>
      <w:r w:rsidR="00607191">
        <w:t xml:space="preserve"> (to aid transition)</w:t>
      </w:r>
      <w:r>
        <w:t xml:space="preserve"> terms. This assessment is completed using the Flash Academy Assessment tool which is supported by the Bell Foundation EAL Assessment descriptors and establishes a child’s proficiency levels. See Appendix 1 for an outline of the Proficiency levels.</w:t>
      </w:r>
    </w:p>
    <w:p w14:paraId="7AB91B09" w14:textId="77777777" w:rsidR="00AB0E82" w:rsidRDefault="00AB0E82" w:rsidP="00AB0E82">
      <w:pPr>
        <w:spacing w:after="0" w:line="240" w:lineRule="auto"/>
      </w:pPr>
    </w:p>
    <w:p w14:paraId="2A4F31C4" w14:textId="77777777" w:rsidR="00AB0E82" w:rsidRPr="00E00E98" w:rsidRDefault="00AB0E82" w:rsidP="00AB0E82">
      <w:pPr>
        <w:spacing w:after="0" w:line="240" w:lineRule="auto"/>
        <w:rPr>
          <w:b/>
        </w:rPr>
      </w:pPr>
      <w:r w:rsidRPr="00E00E98">
        <w:rPr>
          <w:b/>
        </w:rPr>
        <w:t>Statutory Assessments</w:t>
      </w:r>
    </w:p>
    <w:p w14:paraId="3B34EBAB" w14:textId="77777777" w:rsidR="00AB0E82" w:rsidRDefault="00AB0E82" w:rsidP="00AB0E82">
      <w:pPr>
        <w:spacing w:after="0" w:line="240" w:lineRule="auto"/>
      </w:pPr>
      <w:r>
        <w:t>The school carries out the following statutory assessments:</w:t>
      </w:r>
    </w:p>
    <w:p w14:paraId="7DC768A9" w14:textId="77777777" w:rsidR="00AB0E82" w:rsidRDefault="00AB0E82" w:rsidP="000B2B33">
      <w:pPr>
        <w:pStyle w:val="ListParagraph"/>
        <w:numPr>
          <w:ilvl w:val="0"/>
          <w:numId w:val="6"/>
        </w:numPr>
        <w:spacing w:after="0" w:line="240" w:lineRule="auto"/>
      </w:pPr>
      <w:r>
        <w:t>Year 4: Multiplication Check</w:t>
      </w:r>
    </w:p>
    <w:p w14:paraId="66070C02" w14:textId="77777777" w:rsidR="00AB0E82" w:rsidRDefault="00AB0E82" w:rsidP="000B2B33">
      <w:pPr>
        <w:pStyle w:val="ListParagraph"/>
        <w:numPr>
          <w:ilvl w:val="0"/>
          <w:numId w:val="6"/>
        </w:numPr>
        <w:spacing w:after="0" w:line="240" w:lineRule="auto"/>
      </w:pPr>
      <w:r>
        <w:t>Year 6: SATS in Reading, Writing, Maths and Grammar, Punctuation and Spelling</w:t>
      </w:r>
    </w:p>
    <w:p w14:paraId="3764A93B" w14:textId="77777777" w:rsidR="00AB0E82" w:rsidRDefault="00AB0E82" w:rsidP="00AB0E82">
      <w:pPr>
        <w:pStyle w:val="ListParagraph"/>
        <w:spacing w:after="0" w:line="240" w:lineRule="auto"/>
      </w:pPr>
    </w:p>
    <w:p w14:paraId="0D408D4F" w14:textId="77777777" w:rsidR="00AB0E82" w:rsidRDefault="00AB0E82" w:rsidP="00AB0E82">
      <w:pPr>
        <w:spacing w:after="0" w:line="240" w:lineRule="auto"/>
      </w:pPr>
    </w:p>
    <w:p w14:paraId="0079B910" w14:textId="77777777" w:rsidR="00AB0E82" w:rsidRDefault="00AB0E82" w:rsidP="00AB0E82">
      <w:pPr>
        <w:spacing w:after="0" w:line="240" w:lineRule="auto"/>
      </w:pPr>
      <w:r>
        <w:t xml:space="preserve">In some cases, it is not appropriate for a child who is very new to English to sit statutory tests, as they do not have enough English language to access the test. Teachers will make the decision on whether to disapply a child with EAL from statutory assessments based on their judgement of whether it is suitable for their needs. </w:t>
      </w:r>
    </w:p>
    <w:p w14:paraId="58BD587A" w14:textId="77777777" w:rsidR="00AB0E82" w:rsidRDefault="00AB0E82" w:rsidP="00AB0E82">
      <w:pPr>
        <w:spacing w:after="0" w:line="240" w:lineRule="auto"/>
      </w:pPr>
    </w:p>
    <w:p w14:paraId="72F82CF7" w14:textId="77777777" w:rsidR="00AB0E82" w:rsidRDefault="00AB0E82" w:rsidP="00AB0E82">
      <w:pPr>
        <w:spacing w:after="0" w:line="240" w:lineRule="auto"/>
      </w:pPr>
      <w:r>
        <w:t xml:space="preserve">The school follows statutory testing guidance and provides approved support to help pupils with EAL to access tests including, where guidance allows, the provision of translators and/or readers </w:t>
      </w:r>
      <w:proofErr w:type="gramStart"/>
      <w:r>
        <w:t>e.g.</w:t>
      </w:r>
      <w:proofErr w:type="gramEnd"/>
      <w:r>
        <w:t xml:space="preserve"> in maths assessments, additional time (for pupils with low writing or reading speed) and scribes. </w:t>
      </w:r>
    </w:p>
    <w:p w14:paraId="35E1F392" w14:textId="77777777" w:rsidR="00AB0E82" w:rsidRDefault="00AB0E82" w:rsidP="00AB0E82">
      <w:pPr>
        <w:spacing w:after="0" w:line="240" w:lineRule="auto"/>
      </w:pPr>
    </w:p>
    <w:p w14:paraId="3849FAFC" w14:textId="77777777" w:rsidR="00AB0E82" w:rsidRDefault="00AB0E82" w:rsidP="00AB0E82">
      <w:pPr>
        <w:spacing w:after="0" w:line="240" w:lineRule="auto"/>
        <w:rPr>
          <w:b/>
        </w:rPr>
      </w:pPr>
      <w:r w:rsidRPr="00E00E98">
        <w:rPr>
          <w:b/>
        </w:rPr>
        <w:t>Internal Assessments</w:t>
      </w:r>
    </w:p>
    <w:p w14:paraId="092E7250" w14:textId="77777777" w:rsidR="00AB0E82" w:rsidRPr="00E00E98" w:rsidRDefault="00AB0E82" w:rsidP="00AB0E82">
      <w:pPr>
        <w:spacing w:after="0" w:line="240" w:lineRule="auto"/>
        <w:rPr>
          <w:b/>
        </w:rPr>
      </w:pPr>
    </w:p>
    <w:p w14:paraId="55E41598" w14:textId="1C4E83B1" w:rsidR="00AB0E82" w:rsidRDefault="00AB0E82" w:rsidP="00AB0E82">
      <w:pPr>
        <w:spacing w:after="0" w:line="240" w:lineRule="auto"/>
      </w:pPr>
      <w:r>
        <w:t>The school carries out termly assessments in Reading, Writin</w:t>
      </w:r>
      <w:r w:rsidR="00284111">
        <w:t xml:space="preserve">g and </w:t>
      </w:r>
      <w:r>
        <w:t>Maths (see Assessment Policy for further information). If a pupil with EAL is unable to access the tests provided, teachers instead provide a teacher assessment level</w:t>
      </w:r>
      <w:r w:rsidR="0096032A">
        <w:t xml:space="preserve">. </w:t>
      </w:r>
      <w:r>
        <w:t>This is supported by their knowledge of the pupils’ performance in class</w:t>
      </w:r>
      <w:r w:rsidR="0096032A">
        <w:t>.</w:t>
      </w:r>
      <w:r>
        <w:t xml:space="preserve"> </w:t>
      </w:r>
    </w:p>
    <w:p w14:paraId="2A1D3A58" w14:textId="77777777" w:rsidR="00AB0E82" w:rsidRDefault="00AB0E82" w:rsidP="00AB0E82">
      <w:pPr>
        <w:pStyle w:val="NoSpacing"/>
        <w:rPr>
          <w:rFonts w:cstheme="minorHAnsi"/>
          <w:highlight w:val="yellow"/>
        </w:rPr>
      </w:pPr>
    </w:p>
    <w:p w14:paraId="3E53F871" w14:textId="77777777" w:rsidR="00AB0E82" w:rsidRDefault="00AB0E82" w:rsidP="00AB0E82">
      <w:pPr>
        <w:spacing w:after="0" w:line="240" w:lineRule="auto"/>
        <w:rPr>
          <w:b/>
          <w:u w:val="single"/>
        </w:rPr>
      </w:pPr>
      <w:r>
        <w:rPr>
          <w:b/>
          <w:u w:val="single"/>
        </w:rPr>
        <w:t>PLAN AND DO</w:t>
      </w:r>
    </w:p>
    <w:p w14:paraId="366EE2EA" w14:textId="77777777" w:rsidR="00AB0E82" w:rsidRPr="002649BB" w:rsidRDefault="00AB0E82" w:rsidP="00AB0E82">
      <w:pPr>
        <w:spacing w:after="0" w:line="240" w:lineRule="auto"/>
        <w:rPr>
          <w:b/>
          <w:u w:val="single"/>
        </w:rPr>
      </w:pPr>
    </w:p>
    <w:p w14:paraId="5703F902" w14:textId="0F138361" w:rsidR="00AB0E82" w:rsidRDefault="00AB0E82" w:rsidP="00AB0E82">
      <w:pPr>
        <w:spacing w:after="0" w:line="240" w:lineRule="auto"/>
      </w:pPr>
      <w:r>
        <w:t xml:space="preserve">Across school, classes are taught based on year group classes and we currently have </w:t>
      </w:r>
      <w:r w:rsidR="00284111">
        <w:t>1-2</w:t>
      </w:r>
      <w:r>
        <w:t xml:space="preserve"> classes in every year group. </w:t>
      </w:r>
    </w:p>
    <w:p w14:paraId="4E749EF0" w14:textId="77777777" w:rsidR="00AB0E82" w:rsidRDefault="00AB0E82" w:rsidP="00AB0E82">
      <w:pPr>
        <w:spacing w:after="0" w:line="240" w:lineRule="auto"/>
      </w:pPr>
    </w:p>
    <w:p w14:paraId="6B023587" w14:textId="7A9C3665" w:rsidR="00AB0E82" w:rsidRDefault="00AB0E82" w:rsidP="00AB0E82">
      <w:pPr>
        <w:spacing w:after="0" w:line="240" w:lineRule="auto"/>
      </w:pPr>
      <w:r>
        <w:t xml:space="preserve">We use the </w:t>
      </w:r>
      <w:r w:rsidR="00634F01">
        <w:t>Monster</w:t>
      </w:r>
      <w:r>
        <w:t xml:space="preserve"> phonics programmes for our delivery of phonics </w:t>
      </w:r>
      <w:r w:rsidR="00634F01">
        <w:t xml:space="preserve">intervention. </w:t>
      </w:r>
      <w:r>
        <w:t>Groupings, are fluid enabling pupils to move groups where necessary in order to best meet their developing needs.</w:t>
      </w:r>
    </w:p>
    <w:p w14:paraId="4ECC5BCD" w14:textId="77777777" w:rsidR="00AB0E82" w:rsidRDefault="00AB0E82" w:rsidP="00AB0E82">
      <w:pPr>
        <w:spacing w:after="0" w:line="240" w:lineRule="auto"/>
      </w:pPr>
    </w:p>
    <w:p w14:paraId="10EAA6B6" w14:textId="77777777" w:rsidR="00AB0E82" w:rsidRDefault="00AB0E82" w:rsidP="00AB0E82">
      <w:pPr>
        <w:spacing w:after="0" w:line="240" w:lineRule="auto"/>
      </w:pPr>
      <w:r>
        <w:lastRenderedPageBreak/>
        <w:t>Within year groups, the focus is on language immersion and strong modelling of spoken English skills by adults. Teaching and Learning staff use a variety of strategies to support EAL learners to access the curriculum. These include:</w:t>
      </w:r>
    </w:p>
    <w:p w14:paraId="150A426D" w14:textId="55DFAC36" w:rsidR="00AB0E82" w:rsidRDefault="00AB0E82" w:rsidP="000B2B33">
      <w:pPr>
        <w:pStyle w:val="ListParagraph"/>
        <w:numPr>
          <w:ilvl w:val="0"/>
          <w:numId w:val="6"/>
        </w:numPr>
        <w:spacing w:after="0" w:line="240" w:lineRule="auto"/>
      </w:pPr>
      <w:r>
        <w:t>The use of visuals and opportunities for oral rehearsal to support understanding and language development (</w:t>
      </w:r>
      <w:proofErr w:type="gramStart"/>
      <w:r>
        <w:t>e.g.</w:t>
      </w:r>
      <w:proofErr w:type="gramEnd"/>
      <w:r>
        <w:t xml:space="preserve"> Communication in Print)</w:t>
      </w:r>
    </w:p>
    <w:p w14:paraId="45A30CD0" w14:textId="00DE86A3" w:rsidR="00AB0E82" w:rsidRDefault="00AB0E82" w:rsidP="000B2B33">
      <w:pPr>
        <w:pStyle w:val="ListParagraph"/>
        <w:numPr>
          <w:ilvl w:val="0"/>
          <w:numId w:val="7"/>
        </w:numPr>
        <w:spacing w:after="0" w:line="240" w:lineRule="auto"/>
      </w:pPr>
      <w:r>
        <w:t xml:space="preserve">Focus on the explicit teaching of vocabulary </w:t>
      </w:r>
    </w:p>
    <w:p w14:paraId="0605C395" w14:textId="77777777" w:rsidR="00AB0E82" w:rsidRDefault="00AB0E82" w:rsidP="000B2B33">
      <w:pPr>
        <w:pStyle w:val="ListParagraph"/>
        <w:numPr>
          <w:ilvl w:val="0"/>
          <w:numId w:val="7"/>
        </w:numPr>
        <w:spacing w:after="0" w:line="240" w:lineRule="auto"/>
      </w:pPr>
      <w:r>
        <w:t>Effective feedback, including recasting/remodelling of spoken English.</w:t>
      </w:r>
    </w:p>
    <w:p w14:paraId="262CDD55" w14:textId="77777777" w:rsidR="00AB0E82" w:rsidRDefault="00AB0E82" w:rsidP="000B2B33">
      <w:pPr>
        <w:pStyle w:val="ListParagraph"/>
        <w:numPr>
          <w:ilvl w:val="0"/>
          <w:numId w:val="7"/>
        </w:numPr>
        <w:spacing w:after="0" w:line="240" w:lineRule="auto"/>
      </w:pPr>
      <w:r>
        <w:t>Pre and post teaching of key skills and vocabulary for pupils that require additional support.</w:t>
      </w:r>
    </w:p>
    <w:p w14:paraId="2233D42E" w14:textId="690C03CE" w:rsidR="00AB0E82" w:rsidRDefault="00AB0E82" w:rsidP="000B2B33">
      <w:pPr>
        <w:pStyle w:val="ListParagraph"/>
        <w:numPr>
          <w:ilvl w:val="0"/>
          <w:numId w:val="7"/>
        </w:numPr>
        <w:spacing w:after="0" w:line="240" w:lineRule="auto"/>
      </w:pPr>
      <w:r>
        <w:t>The use of specific language intervention for pupils with EAL that are not making the expected progress in English language development and have been assessed as requiring additional support (</w:t>
      </w:r>
      <w:proofErr w:type="gramStart"/>
      <w:r>
        <w:t>e.g.</w:t>
      </w:r>
      <w:proofErr w:type="gramEnd"/>
      <w:r>
        <w:t xml:space="preserve"> identified SEND including speech and language difficulties). </w:t>
      </w:r>
    </w:p>
    <w:p w14:paraId="395FBB6F" w14:textId="77777777" w:rsidR="00AB0E82" w:rsidRDefault="00AB0E82" w:rsidP="00AB0E82">
      <w:pPr>
        <w:pStyle w:val="ListParagraph"/>
        <w:spacing w:after="0" w:line="240" w:lineRule="auto"/>
      </w:pPr>
    </w:p>
    <w:p w14:paraId="28A6592F" w14:textId="77777777" w:rsidR="00AB0E82" w:rsidRDefault="00AB0E82" w:rsidP="00AB0E82">
      <w:pPr>
        <w:spacing w:after="0" w:line="240" w:lineRule="auto"/>
      </w:pPr>
      <w:r>
        <w:t>Teachers have high expectations of all pupils, and plan work in order to meet the cognitive and language needs of each child. The focus is on enabling EAL pupils to make the progress necessary in order to help them close any attainment gap they may have in comparison to non-EAL peers.</w:t>
      </w:r>
    </w:p>
    <w:p w14:paraId="10B81AF9" w14:textId="77777777" w:rsidR="00AB0E82" w:rsidRDefault="00AB0E82" w:rsidP="00AB0E82">
      <w:pPr>
        <w:spacing w:after="0" w:line="240" w:lineRule="auto"/>
      </w:pPr>
    </w:p>
    <w:p w14:paraId="01EF6D18" w14:textId="77777777" w:rsidR="00AB0E82" w:rsidRDefault="00AB0E82" w:rsidP="00AB0E82">
      <w:pPr>
        <w:spacing w:after="0" w:line="240" w:lineRule="auto"/>
      </w:pPr>
      <w:r>
        <w:t>Classroom organisation supports independent learning by ensuring resources are easily accessible for all pupils. All classes should ensure that resources are clearly labelled, and labels should include images of resources to reinforce this language development.</w:t>
      </w:r>
    </w:p>
    <w:p w14:paraId="5938F2C1" w14:textId="77777777" w:rsidR="00AB0E82" w:rsidRDefault="00AB0E82" w:rsidP="00AB0E82">
      <w:pPr>
        <w:spacing w:after="0" w:line="240" w:lineRule="auto"/>
      </w:pPr>
    </w:p>
    <w:p w14:paraId="78C5C96D" w14:textId="0CFAF5E4" w:rsidR="00AB0E82" w:rsidRDefault="00AB0E82" w:rsidP="00AB0E82">
      <w:pPr>
        <w:spacing w:after="0" w:line="240" w:lineRule="auto"/>
      </w:pPr>
      <w:r>
        <w:t xml:space="preserve">Higher achieving EAL pupils should be supported in their learning by effective adaptations which matches learning to pupils’ cognitive needs. </w:t>
      </w:r>
    </w:p>
    <w:p w14:paraId="56CD6058" w14:textId="77777777" w:rsidR="00AB0E82" w:rsidRDefault="00AB0E82" w:rsidP="00AB0E82">
      <w:pPr>
        <w:spacing w:after="0" w:line="240" w:lineRule="auto"/>
      </w:pPr>
    </w:p>
    <w:p w14:paraId="1FF5F2A7" w14:textId="77777777" w:rsidR="00AB0E82" w:rsidRDefault="00AB0E82" w:rsidP="00AB0E82">
      <w:pPr>
        <w:spacing w:after="0" w:line="240" w:lineRule="auto"/>
      </w:pPr>
      <w:r>
        <w:t xml:space="preserve">The teaching of vocabulary underpins learning in all areas of the curriculum and school life. Teaching and Learning staff should maximise every opportunity for language learning, in both planned and incidental interactions with pupils </w:t>
      </w:r>
      <w:proofErr w:type="gramStart"/>
      <w:r>
        <w:t>i.e.</w:t>
      </w:r>
      <w:proofErr w:type="gramEnd"/>
      <w:r>
        <w:t xml:space="preserve"> whether within lessons or in the dinner hall. </w:t>
      </w:r>
    </w:p>
    <w:p w14:paraId="396AAC9D" w14:textId="77777777" w:rsidR="00AB0E82" w:rsidRDefault="00AB0E82" w:rsidP="00AB0E82">
      <w:pPr>
        <w:spacing w:after="0" w:line="240" w:lineRule="auto"/>
      </w:pPr>
    </w:p>
    <w:p w14:paraId="4C6CC280" w14:textId="77777777" w:rsidR="00AB0E82" w:rsidRDefault="00AB0E82" w:rsidP="00AB0E82">
      <w:pPr>
        <w:spacing w:after="0" w:line="240" w:lineRule="auto"/>
      </w:pPr>
      <w:r>
        <w:t xml:space="preserve">Progression and guidance documents for each subject, outline the tier one, tier two and tier three vocabulary to be taught each half term. This ensures that pupils with EAL are able to build on their cognitive academic language proficiency, with the aim of supporting EAL pupils to become fluent English speakers who can access the curriculum at an </w:t>
      </w:r>
      <w:proofErr w:type="gramStart"/>
      <w:r>
        <w:t>age appropriate</w:t>
      </w:r>
      <w:proofErr w:type="gramEnd"/>
      <w:r>
        <w:t xml:space="preserve"> level with no additional support.</w:t>
      </w:r>
    </w:p>
    <w:p w14:paraId="036E7C93" w14:textId="77777777" w:rsidR="00AB0E82" w:rsidRDefault="00AB0E82" w:rsidP="00AB0E82">
      <w:pPr>
        <w:pStyle w:val="NoSpacing"/>
        <w:rPr>
          <w:rFonts w:cstheme="minorHAnsi"/>
          <w:highlight w:val="yellow"/>
        </w:rPr>
      </w:pPr>
    </w:p>
    <w:p w14:paraId="766CA4CA" w14:textId="77777777" w:rsidR="00DE6920" w:rsidRDefault="00DE6920" w:rsidP="00AB0E82">
      <w:pPr>
        <w:spacing w:after="0" w:line="240" w:lineRule="auto"/>
        <w:rPr>
          <w:b/>
          <w:u w:val="single"/>
        </w:rPr>
      </w:pPr>
    </w:p>
    <w:p w14:paraId="40ADBF3C" w14:textId="5C2E4728" w:rsidR="00AB0E82" w:rsidRDefault="00AB0E82" w:rsidP="00AB0E82">
      <w:pPr>
        <w:spacing w:after="0" w:line="240" w:lineRule="auto"/>
        <w:rPr>
          <w:b/>
          <w:u w:val="single"/>
        </w:rPr>
      </w:pPr>
      <w:r>
        <w:rPr>
          <w:b/>
          <w:u w:val="single"/>
        </w:rPr>
        <w:t>REVIEW</w:t>
      </w:r>
    </w:p>
    <w:p w14:paraId="648E4499" w14:textId="77777777" w:rsidR="00AB0E82" w:rsidRPr="00644893" w:rsidRDefault="00AB0E82" w:rsidP="00AB0E82">
      <w:pPr>
        <w:spacing w:after="0" w:line="240" w:lineRule="auto"/>
        <w:rPr>
          <w:b/>
          <w:u w:val="single"/>
        </w:rPr>
      </w:pPr>
    </w:p>
    <w:p w14:paraId="40EA9FB0" w14:textId="77777777" w:rsidR="00AB0E82" w:rsidRDefault="00AB0E82" w:rsidP="00AB0E82">
      <w:pPr>
        <w:spacing w:after="0" w:line="240" w:lineRule="auto"/>
      </w:pPr>
      <w:r>
        <w:t>In addition to the standard assessments used within school (please refer to the Assessment Policy), pupils with EAL are also assessed in line with the DfE Proficiency in English codes three times a year (Autumn, Spring and Summer assessment points). These assessments are supported by the Bell Foundation Assessment and Flash Academy Assessment.</w:t>
      </w:r>
    </w:p>
    <w:p w14:paraId="03FCF151" w14:textId="77777777" w:rsidR="00AB0E82" w:rsidRDefault="00AB0E82" w:rsidP="00AB0E82">
      <w:pPr>
        <w:spacing w:after="0" w:line="240" w:lineRule="auto"/>
      </w:pPr>
    </w:p>
    <w:p w14:paraId="19C263C1" w14:textId="77777777" w:rsidR="00AB0E82" w:rsidRDefault="00AB0E82" w:rsidP="00AB0E82">
      <w:pPr>
        <w:spacing w:after="0" w:line="240" w:lineRule="auto"/>
      </w:pPr>
      <w:r>
        <w:t xml:space="preserve">Proficiency in English levels are compared to a child’s length of time in English schooling, and targets are set based on the aim of supporting children with EAL to develop Cognitive Academic Language Proficiency (CALP) within five years. Research suggests that “It takes learners at least five years to develop CALP.  Research from Collier and Thomas (1995) has shown that it may take children with no prior instruction or no support in native language development at least seven years to develop CALP.” </w:t>
      </w:r>
    </w:p>
    <w:p w14:paraId="5179A6D9" w14:textId="77777777" w:rsidR="00AB0E82" w:rsidRDefault="00AB0E82" w:rsidP="00AB0E82">
      <w:pPr>
        <w:spacing w:after="0" w:line="240" w:lineRule="auto"/>
      </w:pPr>
    </w:p>
    <w:p w14:paraId="4302B477" w14:textId="77777777" w:rsidR="00AB0E82" w:rsidRDefault="00AB0E82" w:rsidP="00AB0E82">
      <w:pPr>
        <w:spacing w:after="0" w:line="240" w:lineRule="auto"/>
      </w:pPr>
      <w:r>
        <w:t xml:space="preserve">We also aim to ensure that pupils with EAL are able to develop their Basic Interpersonal Communication Skills (BICS) in English in between six months to two years. “Basic Interpersonal Communication Skills (BICS) refer to linguistic skills needed in everyday, social face-to-face </w:t>
      </w:r>
      <w:r>
        <w:lastRenderedPageBreak/>
        <w:t>interactions. For instance, the language used in the playground, on the phone, or to interact socially with other people is part of BICS. The language used in these social interactions is context embedded. That is, it is meaningful, cognitively undemanding, and non-specialised. It takes the learner from six months to two years to develop BICS.”</w:t>
      </w:r>
    </w:p>
    <w:p w14:paraId="59D206B4" w14:textId="77777777" w:rsidR="00AB0E82" w:rsidRDefault="00AB0E82" w:rsidP="00AB0E82">
      <w:pPr>
        <w:spacing w:after="0" w:line="240" w:lineRule="auto"/>
      </w:pPr>
    </w:p>
    <w:p w14:paraId="6958208C" w14:textId="19807526" w:rsidR="00AB0E82" w:rsidRDefault="00AB0E82" w:rsidP="00AB0E82">
      <w:pPr>
        <w:spacing w:after="0" w:line="240" w:lineRule="auto"/>
      </w:pPr>
      <w:r>
        <w:t xml:space="preserve">The curriculum is adapted where necessary to ensure that pupils with EAL access learning at a level appropriate to their language and cognitive needs. </w:t>
      </w:r>
    </w:p>
    <w:p w14:paraId="74E5900B" w14:textId="77777777" w:rsidR="00AB0E82" w:rsidRPr="0070780C" w:rsidRDefault="00AB0E82" w:rsidP="00AB0E82">
      <w:pPr>
        <w:pStyle w:val="NoSpacing"/>
        <w:rPr>
          <w:rFonts w:cstheme="minorHAnsi"/>
          <w:highlight w:val="yellow"/>
        </w:rPr>
      </w:pPr>
    </w:p>
    <w:p w14:paraId="177835C0" w14:textId="77777777" w:rsidR="00AB0E82" w:rsidRPr="00A1209C" w:rsidRDefault="00AB0E82" w:rsidP="00A1209C">
      <w:pPr>
        <w:shd w:val="clear" w:color="auto" w:fill="FFFFFF"/>
        <w:spacing w:after="0" w:line="360" w:lineRule="atLeast"/>
        <w:textAlignment w:val="top"/>
        <w:rPr>
          <w:rFonts w:eastAsia="Times New Roman" w:cstheme="minorHAnsi"/>
          <w:b/>
          <w:bCs/>
          <w:color w:val="0070C0"/>
          <w:lang w:eastAsia="en-GB"/>
        </w:rPr>
      </w:pPr>
    </w:p>
    <w:sectPr w:rsidR="00AB0E82" w:rsidRPr="00A1209C" w:rsidSect="00F2230E">
      <w:headerReference w:type="default" r:id="rId11"/>
      <w:footerReference w:type="default" r:id="rId12"/>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F7089" w14:textId="77777777" w:rsidR="007B3A37" w:rsidRDefault="007B3A37" w:rsidP="00B613B8">
      <w:pPr>
        <w:spacing w:after="0" w:line="240" w:lineRule="auto"/>
      </w:pPr>
      <w:r>
        <w:separator/>
      </w:r>
    </w:p>
  </w:endnote>
  <w:endnote w:type="continuationSeparator" w:id="0">
    <w:p w14:paraId="0A5F658E" w14:textId="77777777" w:rsidR="007B3A37" w:rsidRDefault="007B3A37" w:rsidP="00B61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E676" w14:textId="72DABE2D" w:rsidR="00537E09" w:rsidRPr="00261A21" w:rsidRDefault="00A7263D" w:rsidP="00D47E18">
    <w:pPr>
      <w:pStyle w:val="Footer"/>
      <w:tabs>
        <w:tab w:val="clear" w:pos="4513"/>
        <w:tab w:val="clear" w:pos="9026"/>
        <w:tab w:val="left" w:pos="1860"/>
      </w:tabs>
    </w:pPr>
    <w:r w:rsidRPr="00E257AC">
      <w:rPr>
        <w:noProof/>
      </w:rPr>
      <w:drawing>
        <wp:anchor distT="0" distB="0" distL="0" distR="0" simplePos="0" relativeHeight="251661312" behindDoc="0" locked="0" layoutInCell="1" allowOverlap="1" wp14:anchorId="55BABF02" wp14:editId="62806620">
          <wp:simplePos x="0" y="0"/>
          <wp:positionH relativeFrom="leftMargin">
            <wp:align>right</wp:align>
          </wp:positionH>
          <wp:positionV relativeFrom="page">
            <wp:posOffset>9893300</wp:posOffset>
          </wp:positionV>
          <wp:extent cx="190175" cy="213360"/>
          <wp:effectExtent l="0" t="0" r="635" b="0"/>
          <wp:wrapNone/>
          <wp:docPr id="1"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90175" cy="213360"/>
                  </a:xfrm>
                  <a:prstGeom prst="rect">
                    <a:avLst/>
                  </a:prstGeom>
                </pic:spPr>
              </pic:pic>
            </a:graphicData>
          </a:graphic>
        </wp:anchor>
      </w:drawing>
    </w:r>
    <w:r w:rsidR="00D47E18">
      <w:rPr>
        <w:noProof/>
      </w:rPr>
      <mc:AlternateContent>
        <mc:Choice Requires="wps">
          <w:drawing>
            <wp:anchor distT="0" distB="0" distL="114300" distR="114300" simplePos="0" relativeHeight="251659264" behindDoc="1" locked="0" layoutInCell="1" allowOverlap="1" wp14:anchorId="1C68A25C" wp14:editId="75295BD7">
              <wp:simplePos x="0" y="0"/>
              <wp:positionH relativeFrom="page">
                <wp:posOffset>914400</wp:posOffset>
              </wp:positionH>
              <wp:positionV relativeFrom="page">
                <wp:posOffset>9900920</wp:posOffset>
              </wp:positionV>
              <wp:extent cx="2720340" cy="152400"/>
              <wp:effectExtent l="0" t="0" r="381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8BC3F" w14:textId="4E35A544" w:rsidR="00D47E18" w:rsidRDefault="00D47E18" w:rsidP="00D47E18">
                          <w:pPr>
                            <w:spacing w:line="184" w:lineRule="exact"/>
                            <w:ind w:left="20"/>
                            <w:rPr>
                              <w:i/>
                              <w:sz w:val="16"/>
                            </w:rPr>
                          </w:pPr>
                          <w:r>
                            <w:rPr>
                              <w:i/>
                              <w:sz w:val="16"/>
                            </w:rPr>
                            <w:t>Transform Trust EAL Policy/V1 January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8A25C" id="_x0000_t202" coordsize="21600,21600" o:spt="202" path="m,l,21600r21600,l21600,xe">
              <v:stroke joinstyle="miter"/>
              <v:path gradientshapeok="t" o:connecttype="rect"/>
            </v:shapetype>
            <v:shape id="Text Box 2" o:spid="_x0000_s1026" type="#_x0000_t202" style="position:absolute;margin-left:1in;margin-top:779.6pt;width:214.2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" filled="f" stroked="f">
              <v:textbox inset="0,0,0,0">
                <w:txbxContent>
                  <w:p w14:paraId="7A58BC3F" w14:textId="4E35A544" w:rsidR="00D47E18" w:rsidRDefault="00D47E18" w:rsidP="00D47E18">
                    <w:pPr>
                      <w:spacing w:line="184" w:lineRule="exact"/>
                      <w:ind w:left="20"/>
                      <w:rPr>
                        <w:i/>
                        <w:sz w:val="16"/>
                      </w:rPr>
                    </w:pPr>
                    <w:r>
                      <w:rPr>
                        <w:i/>
                        <w:sz w:val="16"/>
                      </w:rPr>
                      <w:t>Transform Trust EAL Policy/V1 January 2026</w:t>
                    </w:r>
                  </w:p>
                </w:txbxContent>
              </v:textbox>
              <w10:wrap anchorx="page" anchory="page"/>
            </v:shape>
          </w:pict>
        </mc:Fallback>
      </mc:AlternateContent>
    </w:r>
    <w:r>
      <w:t xml:space="preserve"> </w:t>
    </w:r>
  </w:p>
  <w:p w14:paraId="3ABA2BB0" w14:textId="77777777" w:rsidR="00537E09" w:rsidRPr="00171EA6" w:rsidRDefault="00537E09" w:rsidP="00171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D1188" w14:textId="77777777" w:rsidR="007B3A37" w:rsidRDefault="007B3A37" w:rsidP="00B613B8">
      <w:pPr>
        <w:spacing w:after="0" w:line="240" w:lineRule="auto"/>
      </w:pPr>
      <w:r>
        <w:separator/>
      </w:r>
    </w:p>
  </w:footnote>
  <w:footnote w:type="continuationSeparator" w:id="0">
    <w:p w14:paraId="1A87F9D7" w14:textId="77777777" w:rsidR="007B3A37" w:rsidRDefault="007B3A37" w:rsidP="00B61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1E4B" w14:textId="12AD98B7" w:rsidR="00537E09" w:rsidRDefault="00537E09">
    <w:pPr>
      <w:pStyle w:val="Header"/>
    </w:pPr>
    <w:r>
      <w:rPr>
        <w:noProof/>
        <w:lang w:eastAsia="en-GB"/>
      </w:rPr>
      <w:drawing>
        <wp:inline distT="0" distB="0" distL="0" distR="0" wp14:anchorId="2C33CDE9" wp14:editId="5A6F3AC9">
          <wp:extent cx="1112269" cy="466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form Trust logo together we achieve .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81" cy="4700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B5972"/>
    <w:multiLevelType w:val="hybridMultilevel"/>
    <w:tmpl w:val="87CAE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9616E"/>
    <w:multiLevelType w:val="hybridMultilevel"/>
    <w:tmpl w:val="8FC26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84315"/>
    <w:multiLevelType w:val="hybridMultilevel"/>
    <w:tmpl w:val="6A4A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9668C9"/>
    <w:multiLevelType w:val="hybridMultilevel"/>
    <w:tmpl w:val="53C04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B7BDD"/>
    <w:multiLevelType w:val="hybridMultilevel"/>
    <w:tmpl w:val="31A2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9438E"/>
    <w:multiLevelType w:val="hybridMultilevel"/>
    <w:tmpl w:val="B4709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D7238"/>
    <w:multiLevelType w:val="hybridMultilevel"/>
    <w:tmpl w:val="3722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2618A8"/>
    <w:multiLevelType w:val="hybridMultilevel"/>
    <w:tmpl w:val="4232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3"/>
  </w:num>
  <w:num w:numId="5">
    <w:abstractNumId w:val="5"/>
  </w:num>
  <w:num w:numId="6">
    <w:abstractNumId w:val="7"/>
  </w:num>
  <w:num w:numId="7">
    <w:abstractNumId w:val="0"/>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C5"/>
    <w:rsid w:val="00002B2C"/>
    <w:rsid w:val="00007411"/>
    <w:rsid w:val="0001292C"/>
    <w:rsid w:val="0002482B"/>
    <w:rsid w:val="000307CD"/>
    <w:rsid w:val="0003102C"/>
    <w:rsid w:val="000343D6"/>
    <w:rsid w:val="000529F8"/>
    <w:rsid w:val="0006224C"/>
    <w:rsid w:val="000905FB"/>
    <w:rsid w:val="000912D2"/>
    <w:rsid w:val="00093E8E"/>
    <w:rsid w:val="000A261F"/>
    <w:rsid w:val="000B2B33"/>
    <w:rsid w:val="000B6CDC"/>
    <w:rsid w:val="000C594D"/>
    <w:rsid w:val="000E0705"/>
    <w:rsid w:val="00100CA8"/>
    <w:rsid w:val="001065F8"/>
    <w:rsid w:val="001119B7"/>
    <w:rsid w:val="00123219"/>
    <w:rsid w:val="00155720"/>
    <w:rsid w:val="00171EA6"/>
    <w:rsid w:val="00174261"/>
    <w:rsid w:val="001924C0"/>
    <w:rsid w:val="001A5222"/>
    <w:rsid w:val="001A6096"/>
    <w:rsid w:val="001D6422"/>
    <w:rsid w:val="001E457C"/>
    <w:rsid w:val="001F6764"/>
    <w:rsid w:val="00227FE6"/>
    <w:rsid w:val="00236FC1"/>
    <w:rsid w:val="0024319E"/>
    <w:rsid w:val="0025531F"/>
    <w:rsid w:val="002649BB"/>
    <w:rsid w:val="002802F8"/>
    <w:rsid w:val="00281D5D"/>
    <w:rsid w:val="002826F2"/>
    <w:rsid w:val="00284111"/>
    <w:rsid w:val="002C085B"/>
    <w:rsid w:val="002C3790"/>
    <w:rsid w:val="002D597F"/>
    <w:rsid w:val="002E27E9"/>
    <w:rsid w:val="002F393B"/>
    <w:rsid w:val="002F439B"/>
    <w:rsid w:val="0030378E"/>
    <w:rsid w:val="003232C6"/>
    <w:rsid w:val="00334184"/>
    <w:rsid w:val="00342F69"/>
    <w:rsid w:val="0035485B"/>
    <w:rsid w:val="003672E4"/>
    <w:rsid w:val="00367DA4"/>
    <w:rsid w:val="003B6E3E"/>
    <w:rsid w:val="003C393B"/>
    <w:rsid w:val="003D1396"/>
    <w:rsid w:val="003E0D1E"/>
    <w:rsid w:val="00414D94"/>
    <w:rsid w:val="00416421"/>
    <w:rsid w:val="0042630B"/>
    <w:rsid w:val="00452FA7"/>
    <w:rsid w:val="00492EEE"/>
    <w:rsid w:val="004A0C29"/>
    <w:rsid w:val="004B71D7"/>
    <w:rsid w:val="004D55B4"/>
    <w:rsid w:val="004E11FF"/>
    <w:rsid w:val="004E1BE0"/>
    <w:rsid w:val="004E3F94"/>
    <w:rsid w:val="004F7CDA"/>
    <w:rsid w:val="005177B7"/>
    <w:rsid w:val="0052666F"/>
    <w:rsid w:val="00531FB1"/>
    <w:rsid w:val="00537E09"/>
    <w:rsid w:val="005646CA"/>
    <w:rsid w:val="005708B7"/>
    <w:rsid w:val="0057370A"/>
    <w:rsid w:val="005866E2"/>
    <w:rsid w:val="00597266"/>
    <w:rsid w:val="005B1EED"/>
    <w:rsid w:val="005B578E"/>
    <w:rsid w:val="005C38D8"/>
    <w:rsid w:val="005C73DE"/>
    <w:rsid w:val="005F77C7"/>
    <w:rsid w:val="0060425A"/>
    <w:rsid w:val="00606E2A"/>
    <w:rsid w:val="00607191"/>
    <w:rsid w:val="00612599"/>
    <w:rsid w:val="00612B2B"/>
    <w:rsid w:val="00633305"/>
    <w:rsid w:val="00634F01"/>
    <w:rsid w:val="00636377"/>
    <w:rsid w:val="00644893"/>
    <w:rsid w:val="00694427"/>
    <w:rsid w:val="00696454"/>
    <w:rsid w:val="006D0C78"/>
    <w:rsid w:val="006F1C4A"/>
    <w:rsid w:val="006F2B5B"/>
    <w:rsid w:val="0070780C"/>
    <w:rsid w:val="00717102"/>
    <w:rsid w:val="007208C2"/>
    <w:rsid w:val="00721BD0"/>
    <w:rsid w:val="00725EE0"/>
    <w:rsid w:val="007261C5"/>
    <w:rsid w:val="0074194B"/>
    <w:rsid w:val="00747D9B"/>
    <w:rsid w:val="00761BBC"/>
    <w:rsid w:val="007663E6"/>
    <w:rsid w:val="0078363D"/>
    <w:rsid w:val="00783AF6"/>
    <w:rsid w:val="007B1F7B"/>
    <w:rsid w:val="007B3A37"/>
    <w:rsid w:val="007B7F2C"/>
    <w:rsid w:val="007C2EE6"/>
    <w:rsid w:val="007E26EA"/>
    <w:rsid w:val="007E2974"/>
    <w:rsid w:val="007E452F"/>
    <w:rsid w:val="007E7DDB"/>
    <w:rsid w:val="007F5B8B"/>
    <w:rsid w:val="007F7830"/>
    <w:rsid w:val="00813E6F"/>
    <w:rsid w:val="00826B55"/>
    <w:rsid w:val="00832783"/>
    <w:rsid w:val="00856E5A"/>
    <w:rsid w:val="0086563A"/>
    <w:rsid w:val="00866D28"/>
    <w:rsid w:val="0089528D"/>
    <w:rsid w:val="008A3C34"/>
    <w:rsid w:val="008B021D"/>
    <w:rsid w:val="008C4ED3"/>
    <w:rsid w:val="008E2A76"/>
    <w:rsid w:val="008E719F"/>
    <w:rsid w:val="009060DE"/>
    <w:rsid w:val="00953035"/>
    <w:rsid w:val="0096032A"/>
    <w:rsid w:val="00962D3A"/>
    <w:rsid w:val="009725FA"/>
    <w:rsid w:val="0098041B"/>
    <w:rsid w:val="00993577"/>
    <w:rsid w:val="00995DC8"/>
    <w:rsid w:val="009A03B1"/>
    <w:rsid w:val="009B641B"/>
    <w:rsid w:val="009C08AA"/>
    <w:rsid w:val="009E2B9A"/>
    <w:rsid w:val="009E336F"/>
    <w:rsid w:val="009E7147"/>
    <w:rsid w:val="009F523D"/>
    <w:rsid w:val="00A1209C"/>
    <w:rsid w:val="00A1508A"/>
    <w:rsid w:val="00A32E50"/>
    <w:rsid w:val="00A33F47"/>
    <w:rsid w:val="00A427CB"/>
    <w:rsid w:val="00A43BE5"/>
    <w:rsid w:val="00A53962"/>
    <w:rsid w:val="00A539A4"/>
    <w:rsid w:val="00A6070B"/>
    <w:rsid w:val="00A63494"/>
    <w:rsid w:val="00A67D39"/>
    <w:rsid w:val="00A7263D"/>
    <w:rsid w:val="00A82C52"/>
    <w:rsid w:val="00A8339F"/>
    <w:rsid w:val="00AB0E82"/>
    <w:rsid w:val="00AB14F4"/>
    <w:rsid w:val="00AB273D"/>
    <w:rsid w:val="00AD04E2"/>
    <w:rsid w:val="00B05A5E"/>
    <w:rsid w:val="00B45E45"/>
    <w:rsid w:val="00B5062B"/>
    <w:rsid w:val="00B5373B"/>
    <w:rsid w:val="00B613B8"/>
    <w:rsid w:val="00B62D5D"/>
    <w:rsid w:val="00B94EC5"/>
    <w:rsid w:val="00B95E29"/>
    <w:rsid w:val="00BC5691"/>
    <w:rsid w:val="00BD3094"/>
    <w:rsid w:val="00BD37D6"/>
    <w:rsid w:val="00BD7AC9"/>
    <w:rsid w:val="00C0256C"/>
    <w:rsid w:val="00C12D36"/>
    <w:rsid w:val="00C236A2"/>
    <w:rsid w:val="00C45C44"/>
    <w:rsid w:val="00C465CE"/>
    <w:rsid w:val="00C503C6"/>
    <w:rsid w:val="00C600B7"/>
    <w:rsid w:val="00C751F1"/>
    <w:rsid w:val="00C81F8F"/>
    <w:rsid w:val="00C86547"/>
    <w:rsid w:val="00CA625D"/>
    <w:rsid w:val="00CA66FB"/>
    <w:rsid w:val="00CB293F"/>
    <w:rsid w:val="00CD017B"/>
    <w:rsid w:val="00CD2E88"/>
    <w:rsid w:val="00CF1E57"/>
    <w:rsid w:val="00CF1F1F"/>
    <w:rsid w:val="00D12342"/>
    <w:rsid w:val="00D274E7"/>
    <w:rsid w:val="00D47E18"/>
    <w:rsid w:val="00D56585"/>
    <w:rsid w:val="00D96DF3"/>
    <w:rsid w:val="00DB4017"/>
    <w:rsid w:val="00DB6F9C"/>
    <w:rsid w:val="00DE06FA"/>
    <w:rsid w:val="00DE33BD"/>
    <w:rsid w:val="00DE6920"/>
    <w:rsid w:val="00E00E98"/>
    <w:rsid w:val="00E208BE"/>
    <w:rsid w:val="00E20A8B"/>
    <w:rsid w:val="00E21F27"/>
    <w:rsid w:val="00E40339"/>
    <w:rsid w:val="00E44EB2"/>
    <w:rsid w:val="00E658C8"/>
    <w:rsid w:val="00EB1592"/>
    <w:rsid w:val="00EB3501"/>
    <w:rsid w:val="00EF5BA6"/>
    <w:rsid w:val="00F017A4"/>
    <w:rsid w:val="00F0468C"/>
    <w:rsid w:val="00F175B0"/>
    <w:rsid w:val="00F2230E"/>
    <w:rsid w:val="00F24882"/>
    <w:rsid w:val="00F27451"/>
    <w:rsid w:val="00F326BE"/>
    <w:rsid w:val="00F512B2"/>
    <w:rsid w:val="00F55178"/>
    <w:rsid w:val="00F71909"/>
    <w:rsid w:val="00F928F2"/>
    <w:rsid w:val="00F958C7"/>
    <w:rsid w:val="00FB2DDD"/>
    <w:rsid w:val="00FE072E"/>
    <w:rsid w:val="00FF0B88"/>
    <w:rsid w:val="00FF1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D7B2B"/>
  <w15:docId w15:val="{C61449C5-73BD-4997-BB9F-4CFCEF858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261C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261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61C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261C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261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61C5"/>
    <w:rPr>
      <w:b/>
      <w:bCs/>
    </w:rPr>
  </w:style>
  <w:style w:type="character" w:customStyle="1" w:styleId="apple-converted-space">
    <w:name w:val="apple-converted-space"/>
    <w:basedOn w:val="DefaultParagraphFont"/>
    <w:rsid w:val="007261C5"/>
  </w:style>
  <w:style w:type="paragraph" w:styleId="ListParagraph">
    <w:name w:val="List Paragraph"/>
    <w:basedOn w:val="Normal"/>
    <w:uiPriority w:val="34"/>
    <w:qFormat/>
    <w:rsid w:val="00B613B8"/>
    <w:pPr>
      <w:ind w:left="720"/>
      <w:contextualSpacing/>
    </w:pPr>
  </w:style>
  <w:style w:type="paragraph" w:styleId="Header">
    <w:name w:val="header"/>
    <w:basedOn w:val="Normal"/>
    <w:link w:val="HeaderChar"/>
    <w:uiPriority w:val="99"/>
    <w:unhideWhenUsed/>
    <w:rsid w:val="00B61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3B8"/>
  </w:style>
  <w:style w:type="paragraph" w:styleId="Footer">
    <w:name w:val="footer"/>
    <w:basedOn w:val="Normal"/>
    <w:link w:val="FooterChar"/>
    <w:uiPriority w:val="99"/>
    <w:unhideWhenUsed/>
    <w:rsid w:val="00B61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3B8"/>
  </w:style>
  <w:style w:type="table" w:styleId="TableGrid">
    <w:name w:val="Table Grid"/>
    <w:basedOn w:val="TableNormal"/>
    <w:uiPriority w:val="39"/>
    <w:rsid w:val="00895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89528D"/>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89528D"/>
    <w:rPr>
      <w:rFonts w:ascii="Consolas" w:eastAsia="Calibri" w:hAnsi="Consolas" w:cs="Times New Roman"/>
      <w:sz w:val="21"/>
      <w:szCs w:val="21"/>
    </w:rPr>
  </w:style>
  <w:style w:type="paragraph" w:styleId="BalloonText">
    <w:name w:val="Balloon Text"/>
    <w:basedOn w:val="Normal"/>
    <w:link w:val="BalloonTextChar"/>
    <w:uiPriority w:val="99"/>
    <w:semiHidden/>
    <w:unhideWhenUsed/>
    <w:rsid w:val="009E71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147"/>
    <w:rPr>
      <w:rFonts w:ascii="Segoe UI" w:hAnsi="Segoe UI" w:cs="Segoe UI"/>
      <w:sz w:val="18"/>
      <w:szCs w:val="18"/>
    </w:rPr>
  </w:style>
  <w:style w:type="paragraph" w:customStyle="1" w:styleId="Default">
    <w:name w:val="Default"/>
    <w:rsid w:val="0078363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35485B"/>
    <w:pPr>
      <w:spacing w:after="0" w:line="240" w:lineRule="auto"/>
    </w:pPr>
  </w:style>
  <w:style w:type="character" w:styleId="PageNumber">
    <w:name w:val="page number"/>
    <w:basedOn w:val="DefaultParagraphFont"/>
    <w:rsid w:val="000E0705"/>
  </w:style>
  <w:style w:type="numbering" w:customStyle="1" w:styleId="NoList1">
    <w:name w:val="No List1"/>
    <w:next w:val="NoList"/>
    <w:uiPriority w:val="99"/>
    <w:semiHidden/>
    <w:unhideWhenUsed/>
    <w:rsid w:val="000E0705"/>
  </w:style>
  <w:style w:type="table" w:customStyle="1" w:styleId="TableGrid1">
    <w:name w:val="Table Grid1"/>
    <w:basedOn w:val="TableNormal"/>
    <w:next w:val="TableGrid"/>
    <w:uiPriority w:val="59"/>
    <w:rsid w:val="000E0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E0705"/>
    <w:rPr>
      <w:sz w:val="16"/>
      <w:szCs w:val="16"/>
    </w:rPr>
  </w:style>
  <w:style w:type="paragraph" w:styleId="CommentText">
    <w:name w:val="annotation text"/>
    <w:basedOn w:val="Normal"/>
    <w:link w:val="CommentTextChar"/>
    <w:uiPriority w:val="99"/>
    <w:semiHidden/>
    <w:unhideWhenUsed/>
    <w:rsid w:val="000E0705"/>
    <w:pPr>
      <w:widowControl w:val="0"/>
      <w:spacing w:after="200" w:line="240" w:lineRule="auto"/>
    </w:pPr>
    <w:rPr>
      <w:sz w:val="20"/>
      <w:szCs w:val="20"/>
      <w:lang w:val="en-US"/>
    </w:rPr>
  </w:style>
  <w:style w:type="character" w:customStyle="1" w:styleId="CommentTextChar">
    <w:name w:val="Comment Text Char"/>
    <w:basedOn w:val="DefaultParagraphFont"/>
    <w:link w:val="CommentText"/>
    <w:uiPriority w:val="99"/>
    <w:semiHidden/>
    <w:rsid w:val="000E0705"/>
    <w:rPr>
      <w:sz w:val="20"/>
      <w:szCs w:val="20"/>
      <w:lang w:val="en-US"/>
    </w:rPr>
  </w:style>
  <w:style w:type="paragraph" w:styleId="CommentSubject">
    <w:name w:val="annotation subject"/>
    <w:basedOn w:val="CommentText"/>
    <w:next w:val="CommentText"/>
    <w:link w:val="CommentSubjectChar"/>
    <w:uiPriority w:val="99"/>
    <w:semiHidden/>
    <w:unhideWhenUsed/>
    <w:rsid w:val="000E0705"/>
    <w:rPr>
      <w:b/>
      <w:bCs/>
    </w:rPr>
  </w:style>
  <w:style w:type="character" w:customStyle="1" w:styleId="CommentSubjectChar">
    <w:name w:val="Comment Subject Char"/>
    <w:basedOn w:val="CommentTextChar"/>
    <w:link w:val="CommentSubject"/>
    <w:uiPriority w:val="99"/>
    <w:semiHidden/>
    <w:rsid w:val="000E0705"/>
    <w:rPr>
      <w:b/>
      <w:bCs/>
      <w:sz w:val="20"/>
      <w:szCs w:val="20"/>
      <w:lang w:val="en-US"/>
    </w:rPr>
  </w:style>
  <w:style w:type="character" w:styleId="Hyperlink">
    <w:name w:val="Hyperlink"/>
    <w:basedOn w:val="DefaultParagraphFont"/>
    <w:uiPriority w:val="99"/>
    <w:unhideWhenUsed/>
    <w:rsid w:val="00606E2A"/>
    <w:rPr>
      <w:color w:val="0563C1" w:themeColor="hyperlink"/>
      <w:u w:val="single"/>
    </w:rPr>
  </w:style>
  <w:style w:type="character" w:styleId="FollowedHyperlink">
    <w:name w:val="FollowedHyperlink"/>
    <w:basedOn w:val="DefaultParagraphFont"/>
    <w:uiPriority w:val="99"/>
    <w:semiHidden/>
    <w:unhideWhenUsed/>
    <w:rsid w:val="00EB35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48253">
      <w:bodyDiv w:val="1"/>
      <w:marLeft w:val="0"/>
      <w:marRight w:val="0"/>
      <w:marTop w:val="0"/>
      <w:marBottom w:val="0"/>
      <w:divBdr>
        <w:top w:val="none" w:sz="0" w:space="0" w:color="auto"/>
        <w:left w:val="none" w:sz="0" w:space="0" w:color="auto"/>
        <w:bottom w:val="none" w:sz="0" w:space="0" w:color="auto"/>
        <w:right w:val="none" w:sz="0" w:space="0" w:color="auto"/>
      </w:divBdr>
    </w:div>
    <w:div w:id="283848297">
      <w:bodyDiv w:val="1"/>
      <w:marLeft w:val="0"/>
      <w:marRight w:val="0"/>
      <w:marTop w:val="0"/>
      <w:marBottom w:val="0"/>
      <w:divBdr>
        <w:top w:val="none" w:sz="0" w:space="0" w:color="auto"/>
        <w:left w:val="none" w:sz="0" w:space="0" w:color="auto"/>
        <w:bottom w:val="none" w:sz="0" w:space="0" w:color="auto"/>
        <w:right w:val="none" w:sz="0" w:space="0" w:color="auto"/>
      </w:divBdr>
      <w:divsChild>
        <w:div w:id="71584964">
          <w:marLeft w:val="0"/>
          <w:marRight w:val="0"/>
          <w:marTop w:val="0"/>
          <w:marBottom w:val="0"/>
          <w:divBdr>
            <w:top w:val="none" w:sz="0" w:space="0" w:color="auto"/>
            <w:left w:val="none" w:sz="0" w:space="0" w:color="auto"/>
            <w:bottom w:val="none" w:sz="0" w:space="0" w:color="auto"/>
            <w:right w:val="none" w:sz="0" w:space="0" w:color="auto"/>
          </w:divBdr>
          <w:divsChild>
            <w:div w:id="1137256911">
              <w:marLeft w:val="0"/>
              <w:marRight w:val="0"/>
              <w:marTop w:val="0"/>
              <w:marBottom w:val="0"/>
              <w:divBdr>
                <w:top w:val="none" w:sz="0" w:space="0" w:color="auto"/>
                <w:left w:val="none" w:sz="0" w:space="0" w:color="auto"/>
                <w:bottom w:val="none" w:sz="0" w:space="0" w:color="auto"/>
                <w:right w:val="none" w:sz="0" w:space="0" w:color="auto"/>
              </w:divBdr>
              <w:divsChild>
                <w:div w:id="1765808882">
                  <w:marLeft w:val="0"/>
                  <w:marRight w:val="0"/>
                  <w:marTop w:val="0"/>
                  <w:marBottom w:val="0"/>
                  <w:divBdr>
                    <w:top w:val="none" w:sz="0" w:space="0" w:color="auto"/>
                    <w:left w:val="none" w:sz="0" w:space="0" w:color="auto"/>
                    <w:bottom w:val="none" w:sz="0" w:space="0" w:color="auto"/>
                    <w:right w:val="none" w:sz="0" w:space="0" w:color="auto"/>
                  </w:divBdr>
                  <w:divsChild>
                    <w:div w:id="1276912615">
                      <w:marLeft w:val="0"/>
                      <w:marRight w:val="0"/>
                      <w:marTop w:val="0"/>
                      <w:marBottom w:val="0"/>
                      <w:divBdr>
                        <w:top w:val="none" w:sz="0" w:space="0" w:color="auto"/>
                        <w:left w:val="none" w:sz="0" w:space="0" w:color="auto"/>
                        <w:bottom w:val="none" w:sz="0" w:space="0" w:color="auto"/>
                        <w:right w:val="none" w:sz="0" w:space="0" w:color="auto"/>
                      </w:divBdr>
                      <w:divsChild>
                        <w:div w:id="617182758">
                          <w:marLeft w:val="0"/>
                          <w:marRight w:val="0"/>
                          <w:marTop w:val="0"/>
                          <w:marBottom w:val="0"/>
                          <w:divBdr>
                            <w:top w:val="none" w:sz="0" w:space="0" w:color="auto"/>
                            <w:left w:val="none" w:sz="0" w:space="0" w:color="auto"/>
                            <w:bottom w:val="none" w:sz="0" w:space="0" w:color="auto"/>
                            <w:right w:val="none" w:sz="0" w:space="0" w:color="auto"/>
                          </w:divBdr>
                          <w:divsChild>
                            <w:div w:id="64381459">
                              <w:marLeft w:val="0"/>
                              <w:marRight w:val="0"/>
                              <w:marTop w:val="0"/>
                              <w:marBottom w:val="0"/>
                              <w:divBdr>
                                <w:top w:val="none" w:sz="0" w:space="0" w:color="auto"/>
                                <w:left w:val="none" w:sz="0" w:space="0" w:color="auto"/>
                                <w:bottom w:val="none" w:sz="0" w:space="0" w:color="auto"/>
                                <w:right w:val="none" w:sz="0" w:space="0" w:color="auto"/>
                              </w:divBdr>
                              <w:divsChild>
                                <w:div w:id="13955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190202">
              <w:marLeft w:val="0"/>
              <w:marRight w:val="0"/>
              <w:marTop w:val="0"/>
              <w:marBottom w:val="0"/>
              <w:divBdr>
                <w:top w:val="none" w:sz="0" w:space="0" w:color="auto"/>
                <w:left w:val="none" w:sz="0" w:space="0" w:color="auto"/>
                <w:bottom w:val="none" w:sz="0" w:space="0" w:color="auto"/>
                <w:right w:val="none" w:sz="0" w:space="0" w:color="auto"/>
              </w:divBdr>
              <w:divsChild>
                <w:div w:id="410738382">
                  <w:marLeft w:val="0"/>
                  <w:marRight w:val="0"/>
                  <w:marTop w:val="0"/>
                  <w:marBottom w:val="0"/>
                  <w:divBdr>
                    <w:top w:val="none" w:sz="0" w:space="0" w:color="auto"/>
                    <w:left w:val="none" w:sz="0" w:space="0" w:color="auto"/>
                    <w:bottom w:val="none" w:sz="0" w:space="0" w:color="auto"/>
                    <w:right w:val="none" w:sz="0" w:space="0" w:color="auto"/>
                  </w:divBdr>
                  <w:divsChild>
                    <w:div w:id="849835527">
                      <w:marLeft w:val="0"/>
                      <w:marRight w:val="0"/>
                      <w:marTop w:val="0"/>
                      <w:marBottom w:val="0"/>
                      <w:divBdr>
                        <w:top w:val="none" w:sz="0" w:space="0" w:color="auto"/>
                        <w:left w:val="none" w:sz="0" w:space="0" w:color="auto"/>
                        <w:bottom w:val="none" w:sz="0" w:space="0" w:color="auto"/>
                        <w:right w:val="none" w:sz="0" w:space="0" w:color="auto"/>
                      </w:divBdr>
                      <w:divsChild>
                        <w:div w:id="747190891">
                          <w:marLeft w:val="0"/>
                          <w:marRight w:val="0"/>
                          <w:marTop w:val="0"/>
                          <w:marBottom w:val="0"/>
                          <w:divBdr>
                            <w:top w:val="none" w:sz="0" w:space="0" w:color="auto"/>
                            <w:left w:val="none" w:sz="0" w:space="0" w:color="auto"/>
                            <w:bottom w:val="none" w:sz="0" w:space="0" w:color="auto"/>
                            <w:right w:val="none" w:sz="0" w:space="0" w:color="auto"/>
                          </w:divBdr>
                          <w:divsChild>
                            <w:div w:id="760493044">
                              <w:marLeft w:val="0"/>
                              <w:marRight w:val="0"/>
                              <w:marTop w:val="0"/>
                              <w:marBottom w:val="0"/>
                              <w:divBdr>
                                <w:top w:val="none" w:sz="0" w:space="0" w:color="auto"/>
                                <w:left w:val="none" w:sz="0" w:space="0" w:color="auto"/>
                                <w:bottom w:val="none" w:sz="0" w:space="0" w:color="auto"/>
                                <w:right w:val="none" w:sz="0" w:space="0" w:color="auto"/>
                              </w:divBdr>
                              <w:divsChild>
                                <w:div w:id="17369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139992">
              <w:marLeft w:val="0"/>
              <w:marRight w:val="0"/>
              <w:marTop w:val="0"/>
              <w:marBottom w:val="0"/>
              <w:divBdr>
                <w:top w:val="none" w:sz="0" w:space="0" w:color="auto"/>
                <w:left w:val="none" w:sz="0" w:space="0" w:color="auto"/>
                <w:bottom w:val="none" w:sz="0" w:space="0" w:color="auto"/>
                <w:right w:val="none" w:sz="0" w:space="0" w:color="auto"/>
              </w:divBdr>
              <w:divsChild>
                <w:div w:id="755596371">
                  <w:marLeft w:val="0"/>
                  <w:marRight w:val="0"/>
                  <w:marTop w:val="0"/>
                  <w:marBottom w:val="0"/>
                  <w:divBdr>
                    <w:top w:val="none" w:sz="0" w:space="0" w:color="auto"/>
                    <w:left w:val="none" w:sz="0" w:space="0" w:color="auto"/>
                    <w:bottom w:val="none" w:sz="0" w:space="0" w:color="auto"/>
                    <w:right w:val="none" w:sz="0" w:space="0" w:color="auto"/>
                  </w:divBdr>
                  <w:divsChild>
                    <w:div w:id="495341017">
                      <w:marLeft w:val="0"/>
                      <w:marRight w:val="0"/>
                      <w:marTop w:val="0"/>
                      <w:marBottom w:val="0"/>
                      <w:divBdr>
                        <w:top w:val="none" w:sz="0" w:space="0" w:color="auto"/>
                        <w:left w:val="none" w:sz="0" w:space="0" w:color="auto"/>
                        <w:bottom w:val="none" w:sz="0" w:space="0" w:color="auto"/>
                        <w:right w:val="none" w:sz="0" w:space="0" w:color="auto"/>
                      </w:divBdr>
                      <w:divsChild>
                        <w:div w:id="959729844">
                          <w:marLeft w:val="0"/>
                          <w:marRight w:val="0"/>
                          <w:marTop w:val="0"/>
                          <w:marBottom w:val="0"/>
                          <w:divBdr>
                            <w:top w:val="none" w:sz="0" w:space="0" w:color="auto"/>
                            <w:left w:val="none" w:sz="0" w:space="0" w:color="auto"/>
                            <w:bottom w:val="none" w:sz="0" w:space="0" w:color="auto"/>
                            <w:right w:val="none" w:sz="0" w:space="0" w:color="auto"/>
                          </w:divBdr>
                          <w:divsChild>
                            <w:div w:id="840462352">
                              <w:marLeft w:val="0"/>
                              <w:marRight w:val="0"/>
                              <w:marTop w:val="0"/>
                              <w:marBottom w:val="0"/>
                              <w:divBdr>
                                <w:top w:val="none" w:sz="0" w:space="0" w:color="auto"/>
                                <w:left w:val="none" w:sz="0" w:space="0" w:color="auto"/>
                                <w:bottom w:val="none" w:sz="0" w:space="0" w:color="auto"/>
                                <w:right w:val="none" w:sz="0" w:space="0" w:color="auto"/>
                              </w:divBdr>
                              <w:divsChild>
                                <w:div w:id="139057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273601">
              <w:marLeft w:val="0"/>
              <w:marRight w:val="0"/>
              <w:marTop w:val="0"/>
              <w:marBottom w:val="0"/>
              <w:divBdr>
                <w:top w:val="none" w:sz="0" w:space="0" w:color="auto"/>
                <w:left w:val="none" w:sz="0" w:space="0" w:color="auto"/>
                <w:bottom w:val="none" w:sz="0" w:space="0" w:color="auto"/>
                <w:right w:val="none" w:sz="0" w:space="0" w:color="auto"/>
              </w:divBdr>
              <w:divsChild>
                <w:div w:id="1166019702">
                  <w:marLeft w:val="0"/>
                  <w:marRight w:val="0"/>
                  <w:marTop w:val="0"/>
                  <w:marBottom w:val="0"/>
                  <w:divBdr>
                    <w:top w:val="none" w:sz="0" w:space="0" w:color="auto"/>
                    <w:left w:val="none" w:sz="0" w:space="0" w:color="auto"/>
                    <w:bottom w:val="none" w:sz="0" w:space="0" w:color="auto"/>
                    <w:right w:val="none" w:sz="0" w:space="0" w:color="auto"/>
                  </w:divBdr>
                  <w:divsChild>
                    <w:div w:id="118958965">
                      <w:marLeft w:val="0"/>
                      <w:marRight w:val="0"/>
                      <w:marTop w:val="0"/>
                      <w:marBottom w:val="0"/>
                      <w:divBdr>
                        <w:top w:val="none" w:sz="0" w:space="0" w:color="auto"/>
                        <w:left w:val="none" w:sz="0" w:space="0" w:color="auto"/>
                        <w:bottom w:val="none" w:sz="0" w:space="0" w:color="auto"/>
                        <w:right w:val="none" w:sz="0" w:space="0" w:color="auto"/>
                      </w:divBdr>
                      <w:divsChild>
                        <w:div w:id="1160538209">
                          <w:marLeft w:val="0"/>
                          <w:marRight w:val="0"/>
                          <w:marTop w:val="0"/>
                          <w:marBottom w:val="0"/>
                          <w:divBdr>
                            <w:top w:val="none" w:sz="0" w:space="0" w:color="auto"/>
                            <w:left w:val="none" w:sz="0" w:space="0" w:color="auto"/>
                            <w:bottom w:val="none" w:sz="0" w:space="0" w:color="auto"/>
                            <w:right w:val="none" w:sz="0" w:space="0" w:color="auto"/>
                          </w:divBdr>
                          <w:divsChild>
                            <w:div w:id="1557082394">
                              <w:marLeft w:val="0"/>
                              <w:marRight w:val="0"/>
                              <w:marTop w:val="0"/>
                              <w:marBottom w:val="0"/>
                              <w:divBdr>
                                <w:top w:val="none" w:sz="0" w:space="0" w:color="auto"/>
                                <w:left w:val="none" w:sz="0" w:space="0" w:color="auto"/>
                                <w:bottom w:val="none" w:sz="0" w:space="0" w:color="auto"/>
                                <w:right w:val="none" w:sz="0" w:space="0" w:color="auto"/>
                              </w:divBdr>
                              <w:divsChild>
                                <w:div w:id="133217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14431">
              <w:marLeft w:val="0"/>
              <w:marRight w:val="0"/>
              <w:marTop w:val="0"/>
              <w:marBottom w:val="0"/>
              <w:divBdr>
                <w:top w:val="none" w:sz="0" w:space="0" w:color="auto"/>
                <w:left w:val="none" w:sz="0" w:space="0" w:color="auto"/>
                <w:bottom w:val="none" w:sz="0" w:space="0" w:color="auto"/>
                <w:right w:val="none" w:sz="0" w:space="0" w:color="auto"/>
              </w:divBdr>
              <w:divsChild>
                <w:div w:id="1298410279">
                  <w:marLeft w:val="0"/>
                  <w:marRight w:val="0"/>
                  <w:marTop w:val="0"/>
                  <w:marBottom w:val="0"/>
                  <w:divBdr>
                    <w:top w:val="none" w:sz="0" w:space="0" w:color="auto"/>
                    <w:left w:val="none" w:sz="0" w:space="0" w:color="auto"/>
                    <w:bottom w:val="none" w:sz="0" w:space="0" w:color="auto"/>
                    <w:right w:val="none" w:sz="0" w:space="0" w:color="auto"/>
                  </w:divBdr>
                  <w:divsChild>
                    <w:div w:id="661545716">
                      <w:marLeft w:val="0"/>
                      <w:marRight w:val="0"/>
                      <w:marTop w:val="0"/>
                      <w:marBottom w:val="0"/>
                      <w:divBdr>
                        <w:top w:val="none" w:sz="0" w:space="0" w:color="auto"/>
                        <w:left w:val="none" w:sz="0" w:space="0" w:color="auto"/>
                        <w:bottom w:val="none" w:sz="0" w:space="0" w:color="auto"/>
                        <w:right w:val="none" w:sz="0" w:space="0" w:color="auto"/>
                      </w:divBdr>
                      <w:divsChild>
                        <w:div w:id="1418551003">
                          <w:marLeft w:val="0"/>
                          <w:marRight w:val="0"/>
                          <w:marTop w:val="0"/>
                          <w:marBottom w:val="0"/>
                          <w:divBdr>
                            <w:top w:val="none" w:sz="0" w:space="0" w:color="auto"/>
                            <w:left w:val="none" w:sz="0" w:space="0" w:color="auto"/>
                            <w:bottom w:val="none" w:sz="0" w:space="0" w:color="auto"/>
                            <w:right w:val="none" w:sz="0" w:space="0" w:color="auto"/>
                          </w:divBdr>
                          <w:divsChild>
                            <w:div w:id="542863957">
                              <w:marLeft w:val="0"/>
                              <w:marRight w:val="0"/>
                              <w:marTop w:val="0"/>
                              <w:marBottom w:val="0"/>
                              <w:divBdr>
                                <w:top w:val="none" w:sz="0" w:space="0" w:color="auto"/>
                                <w:left w:val="none" w:sz="0" w:space="0" w:color="auto"/>
                                <w:bottom w:val="none" w:sz="0" w:space="0" w:color="auto"/>
                                <w:right w:val="none" w:sz="0" w:space="0" w:color="auto"/>
                              </w:divBdr>
                              <w:divsChild>
                                <w:div w:id="115136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564761">
              <w:marLeft w:val="0"/>
              <w:marRight w:val="0"/>
              <w:marTop w:val="0"/>
              <w:marBottom w:val="0"/>
              <w:divBdr>
                <w:top w:val="none" w:sz="0" w:space="0" w:color="auto"/>
                <w:left w:val="none" w:sz="0" w:space="0" w:color="auto"/>
                <w:bottom w:val="none" w:sz="0" w:space="0" w:color="auto"/>
                <w:right w:val="none" w:sz="0" w:space="0" w:color="auto"/>
              </w:divBdr>
              <w:divsChild>
                <w:div w:id="2092465320">
                  <w:marLeft w:val="0"/>
                  <w:marRight w:val="0"/>
                  <w:marTop w:val="0"/>
                  <w:marBottom w:val="0"/>
                  <w:divBdr>
                    <w:top w:val="none" w:sz="0" w:space="0" w:color="auto"/>
                    <w:left w:val="none" w:sz="0" w:space="0" w:color="auto"/>
                    <w:bottom w:val="none" w:sz="0" w:space="0" w:color="auto"/>
                    <w:right w:val="none" w:sz="0" w:space="0" w:color="auto"/>
                  </w:divBdr>
                  <w:divsChild>
                    <w:div w:id="742487528">
                      <w:marLeft w:val="0"/>
                      <w:marRight w:val="0"/>
                      <w:marTop w:val="0"/>
                      <w:marBottom w:val="0"/>
                      <w:divBdr>
                        <w:top w:val="none" w:sz="0" w:space="0" w:color="auto"/>
                        <w:left w:val="none" w:sz="0" w:space="0" w:color="auto"/>
                        <w:bottom w:val="none" w:sz="0" w:space="0" w:color="auto"/>
                        <w:right w:val="none" w:sz="0" w:space="0" w:color="auto"/>
                      </w:divBdr>
                      <w:divsChild>
                        <w:div w:id="1711954301">
                          <w:marLeft w:val="0"/>
                          <w:marRight w:val="0"/>
                          <w:marTop w:val="0"/>
                          <w:marBottom w:val="0"/>
                          <w:divBdr>
                            <w:top w:val="none" w:sz="0" w:space="0" w:color="auto"/>
                            <w:left w:val="none" w:sz="0" w:space="0" w:color="auto"/>
                            <w:bottom w:val="none" w:sz="0" w:space="0" w:color="auto"/>
                            <w:right w:val="none" w:sz="0" w:space="0" w:color="auto"/>
                          </w:divBdr>
                          <w:divsChild>
                            <w:div w:id="86389069">
                              <w:marLeft w:val="0"/>
                              <w:marRight w:val="0"/>
                              <w:marTop w:val="0"/>
                              <w:marBottom w:val="0"/>
                              <w:divBdr>
                                <w:top w:val="none" w:sz="0" w:space="0" w:color="auto"/>
                                <w:left w:val="none" w:sz="0" w:space="0" w:color="auto"/>
                                <w:bottom w:val="none" w:sz="0" w:space="0" w:color="auto"/>
                                <w:right w:val="none" w:sz="0" w:space="0" w:color="auto"/>
                              </w:divBdr>
                              <w:divsChild>
                                <w:div w:id="21222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463446">
              <w:marLeft w:val="0"/>
              <w:marRight w:val="0"/>
              <w:marTop w:val="0"/>
              <w:marBottom w:val="0"/>
              <w:divBdr>
                <w:top w:val="none" w:sz="0" w:space="0" w:color="auto"/>
                <w:left w:val="none" w:sz="0" w:space="0" w:color="auto"/>
                <w:bottom w:val="none" w:sz="0" w:space="0" w:color="auto"/>
                <w:right w:val="none" w:sz="0" w:space="0" w:color="auto"/>
              </w:divBdr>
              <w:divsChild>
                <w:div w:id="2147312636">
                  <w:marLeft w:val="0"/>
                  <w:marRight w:val="0"/>
                  <w:marTop w:val="0"/>
                  <w:marBottom w:val="0"/>
                  <w:divBdr>
                    <w:top w:val="none" w:sz="0" w:space="0" w:color="auto"/>
                    <w:left w:val="none" w:sz="0" w:space="0" w:color="auto"/>
                    <w:bottom w:val="none" w:sz="0" w:space="0" w:color="auto"/>
                    <w:right w:val="none" w:sz="0" w:space="0" w:color="auto"/>
                  </w:divBdr>
                  <w:divsChild>
                    <w:div w:id="2026711586">
                      <w:marLeft w:val="0"/>
                      <w:marRight w:val="0"/>
                      <w:marTop w:val="0"/>
                      <w:marBottom w:val="0"/>
                      <w:divBdr>
                        <w:top w:val="none" w:sz="0" w:space="0" w:color="auto"/>
                        <w:left w:val="none" w:sz="0" w:space="0" w:color="auto"/>
                        <w:bottom w:val="none" w:sz="0" w:space="0" w:color="auto"/>
                        <w:right w:val="none" w:sz="0" w:space="0" w:color="auto"/>
                      </w:divBdr>
                      <w:divsChild>
                        <w:div w:id="1997340728">
                          <w:marLeft w:val="0"/>
                          <w:marRight w:val="0"/>
                          <w:marTop w:val="0"/>
                          <w:marBottom w:val="0"/>
                          <w:divBdr>
                            <w:top w:val="none" w:sz="0" w:space="0" w:color="auto"/>
                            <w:left w:val="none" w:sz="0" w:space="0" w:color="auto"/>
                            <w:bottom w:val="none" w:sz="0" w:space="0" w:color="auto"/>
                            <w:right w:val="none" w:sz="0" w:space="0" w:color="auto"/>
                          </w:divBdr>
                          <w:divsChild>
                            <w:div w:id="1491631446">
                              <w:marLeft w:val="0"/>
                              <w:marRight w:val="0"/>
                              <w:marTop w:val="0"/>
                              <w:marBottom w:val="0"/>
                              <w:divBdr>
                                <w:top w:val="none" w:sz="0" w:space="0" w:color="auto"/>
                                <w:left w:val="none" w:sz="0" w:space="0" w:color="auto"/>
                                <w:bottom w:val="none" w:sz="0" w:space="0" w:color="auto"/>
                                <w:right w:val="none" w:sz="0" w:space="0" w:color="auto"/>
                              </w:divBdr>
                              <w:divsChild>
                                <w:div w:id="11007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812693">
              <w:marLeft w:val="0"/>
              <w:marRight w:val="0"/>
              <w:marTop w:val="0"/>
              <w:marBottom w:val="0"/>
              <w:divBdr>
                <w:top w:val="none" w:sz="0" w:space="0" w:color="auto"/>
                <w:left w:val="none" w:sz="0" w:space="0" w:color="auto"/>
                <w:bottom w:val="none" w:sz="0" w:space="0" w:color="auto"/>
                <w:right w:val="none" w:sz="0" w:space="0" w:color="auto"/>
              </w:divBdr>
              <w:divsChild>
                <w:div w:id="500967303">
                  <w:marLeft w:val="0"/>
                  <w:marRight w:val="0"/>
                  <w:marTop w:val="0"/>
                  <w:marBottom w:val="0"/>
                  <w:divBdr>
                    <w:top w:val="none" w:sz="0" w:space="0" w:color="auto"/>
                    <w:left w:val="none" w:sz="0" w:space="0" w:color="auto"/>
                    <w:bottom w:val="none" w:sz="0" w:space="0" w:color="auto"/>
                    <w:right w:val="none" w:sz="0" w:space="0" w:color="auto"/>
                  </w:divBdr>
                  <w:divsChild>
                    <w:div w:id="2085714256">
                      <w:marLeft w:val="0"/>
                      <w:marRight w:val="0"/>
                      <w:marTop w:val="0"/>
                      <w:marBottom w:val="0"/>
                      <w:divBdr>
                        <w:top w:val="none" w:sz="0" w:space="0" w:color="auto"/>
                        <w:left w:val="none" w:sz="0" w:space="0" w:color="auto"/>
                        <w:bottom w:val="none" w:sz="0" w:space="0" w:color="auto"/>
                        <w:right w:val="none" w:sz="0" w:space="0" w:color="auto"/>
                      </w:divBdr>
                      <w:divsChild>
                        <w:div w:id="930238136">
                          <w:marLeft w:val="0"/>
                          <w:marRight w:val="0"/>
                          <w:marTop w:val="0"/>
                          <w:marBottom w:val="0"/>
                          <w:divBdr>
                            <w:top w:val="none" w:sz="0" w:space="0" w:color="auto"/>
                            <w:left w:val="none" w:sz="0" w:space="0" w:color="auto"/>
                            <w:bottom w:val="none" w:sz="0" w:space="0" w:color="auto"/>
                            <w:right w:val="none" w:sz="0" w:space="0" w:color="auto"/>
                          </w:divBdr>
                          <w:divsChild>
                            <w:div w:id="1195658527">
                              <w:marLeft w:val="0"/>
                              <w:marRight w:val="0"/>
                              <w:marTop w:val="0"/>
                              <w:marBottom w:val="0"/>
                              <w:divBdr>
                                <w:top w:val="none" w:sz="0" w:space="0" w:color="auto"/>
                                <w:left w:val="none" w:sz="0" w:space="0" w:color="auto"/>
                                <w:bottom w:val="none" w:sz="0" w:space="0" w:color="auto"/>
                                <w:right w:val="none" w:sz="0" w:space="0" w:color="auto"/>
                              </w:divBdr>
                              <w:divsChild>
                                <w:div w:id="3077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871725">
              <w:marLeft w:val="0"/>
              <w:marRight w:val="0"/>
              <w:marTop w:val="0"/>
              <w:marBottom w:val="0"/>
              <w:divBdr>
                <w:top w:val="none" w:sz="0" w:space="0" w:color="auto"/>
                <w:left w:val="none" w:sz="0" w:space="0" w:color="auto"/>
                <w:bottom w:val="none" w:sz="0" w:space="0" w:color="auto"/>
                <w:right w:val="none" w:sz="0" w:space="0" w:color="auto"/>
              </w:divBdr>
              <w:divsChild>
                <w:div w:id="286935925">
                  <w:marLeft w:val="0"/>
                  <w:marRight w:val="0"/>
                  <w:marTop w:val="0"/>
                  <w:marBottom w:val="0"/>
                  <w:divBdr>
                    <w:top w:val="none" w:sz="0" w:space="0" w:color="auto"/>
                    <w:left w:val="none" w:sz="0" w:space="0" w:color="auto"/>
                    <w:bottom w:val="none" w:sz="0" w:space="0" w:color="auto"/>
                    <w:right w:val="none" w:sz="0" w:space="0" w:color="auto"/>
                  </w:divBdr>
                  <w:divsChild>
                    <w:div w:id="2052024708">
                      <w:marLeft w:val="0"/>
                      <w:marRight w:val="0"/>
                      <w:marTop w:val="0"/>
                      <w:marBottom w:val="0"/>
                      <w:divBdr>
                        <w:top w:val="none" w:sz="0" w:space="0" w:color="auto"/>
                        <w:left w:val="none" w:sz="0" w:space="0" w:color="auto"/>
                        <w:bottom w:val="none" w:sz="0" w:space="0" w:color="auto"/>
                        <w:right w:val="none" w:sz="0" w:space="0" w:color="auto"/>
                      </w:divBdr>
                      <w:divsChild>
                        <w:div w:id="832330625">
                          <w:marLeft w:val="0"/>
                          <w:marRight w:val="0"/>
                          <w:marTop w:val="0"/>
                          <w:marBottom w:val="0"/>
                          <w:divBdr>
                            <w:top w:val="none" w:sz="0" w:space="0" w:color="auto"/>
                            <w:left w:val="none" w:sz="0" w:space="0" w:color="auto"/>
                            <w:bottom w:val="none" w:sz="0" w:space="0" w:color="auto"/>
                            <w:right w:val="none" w:sz="0" w:space="0" w:color="auto"/>
                          </w:divBdr>
                          <w:divsChild>
                            <w:div w:id="678582193">
                              <w:marLeft w:val="0"/>
                              <w:marRight w:val="0"/>
                              <w:marTop w:val="0"/>
                              <w:marBottom w:val="0"/>
                              <w:divBdr>
                                <w:top w:val="none" w:sz="0" w:space="0" w:color="auto"/>
                                <w:left w:val="none" w:sz="0" w:space="0" w:color="auto"/>
                                <w:bottom w:val="none" w:sz="0" w:space="0" w:color="auto"/>
                                <w:right w:val="none" w:sz="0" w:space="0" w:color="auto"/>
                              </w:divBdr>
                              <w:divsChild>
                                <w:div w:id="2708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85197">
              <w:marLeft w:val="0"/>
              <w:marRight w:val="0"/>
              <w:marTop w:val="0"/>
              <w:marBottom w:val="0"/>
              <w:divBdr>
                <w:top w:val="none" w:sz="0" w:space="0" w:color="auto"/>
                <w:left w:val="none" w:sz="0" w:space="0" w:color="auto"/>
                <w:bottom w:val="none" w:sz="0" w:space="0" w:color="auto"/>
                <w:right w:val="none" w:sz="0" w:space="0" w:color="auto"/>
              </w:divBdr>
              <w:divsChild>
                <w:div w:id="322903699">
                  <w:marLeft w:val="0"/>
                  <w:marRight w:val="0"/>
                  <w:marTop w:val="0"/>
                  <w:marBottom w:val="0"/>
                  <w:divBdr>
                    <w:top w:val="none" w:sz="0" w:space="0" w:color="auto"/>
                    <w:left w:val="none" w:sz="0" w:space="0" w:color="auto"/>
                    <w:bottom w:val="none" w:sz="0" w:space="0" w:color="auto"/>
                    <w:right w:val="none" w:sz="0" w:space="0" w:color="auto"/>
                  </w:divBdr>
                  <w:divsChild>
                    <w:div w:id="1507594815">
                      <w:marLeft w:val="0"/>
                      <w:marRight w:val="0"/>
                      <w:marTop w:val="0"/>
                      <w:marBottom w:val="0"/>
                      <w:divBdr>
                        <w:top w:val="none" w:sz="0" w:space="0" w:color="auto"/>
                        <w:left w:val="none" w:sz="0" w:space="0" w:color="auto"/>
                        <w:bottom w:val="none" w:sz="0" w:space="0" w:color="auto"/>
                        <w:right w:val="none" w:sz="0" w:space="0" w:color="auto"/>
                      </w:divBdr>
                      <w:divsChild>
                        <w:div w:id="127163281">
                          <w:marLeft w:val="0"/>
                          <w:marRight w:val="0"/>
                          <w:marTop w:val="0"/>
                          <w:marBottom w:val="0"/>
                          <w:divBdr>
                            <w:top w:val="none" w:sz="0" w:space="0" w:color="auto"/>
                            <w:left w:val="none" w:sz="0" w:space="0" w:color="auto"/>
                            <w:bottom w:val="none" w:sz="0" w:space="0" w:color="auto"/>
                            <w:right w:val="none" w:sz="0" w:space="0" w:color="auto"/>
                          </w:divBdr>
                          <w:divsChild>
                            <w:div w:id="1331057710">
                              <w:marLeft w:val="0"/>
                              <w:marRight w:val="0"/>
                              <w:marTop w:val="0"/>
                              <w:marBottom w:val="0"/>
                              <w:divBdr>
                                <w:top w:val="none" w:sz="0" w:space="0" w:color="auto"/>
                                <w:left w:val="none" w:sz="0" w:space="0" w:color="auto"/>
                                <w:bottom w:val="none" w:sz="0" w:space="0" w:color="auto"/>
                                <w:right w:val="none" w:sz="0" w:space="0" w:color="auto"/>
                              </w:divBdr>
                              <w:divsChild>
                                <w:div w:id="205010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23755">
              <w:marLeft w:val="0"/>
              <w:marRight w:val="0"/>
              <w:marTop w:val="0"/>
              <w:marBottom w:val="0"/>
              <w:divBdr>
                <w:top w:val="none" w:sz="0" w:space="0" w:color="auto"/>
                <w:left w:val="none" w:sz="0" w:space="0" w:color="auto"/>
                <w:bottom w:val="none" w:sz="0" w:space="0" w:color="auto"/>
                <w:right w:val="none" w:sz="0" w:space="0" w:color="auto"/>
              </w:divBdr>
              <w:divsChild>
                <w:div w:id="768476881">
                  <w:marLeft w:val="0"/>
                  <w:marRight w:val="0"/>
                  <w:marTop w:val="0"/>
                  <w:marBottom w:val="0"/>
                  <w:divBdr>
                    <w:top w:val="none" w:sz="0" w:space="0" w:color="auto"/>
                    <w:left w:val="none" w:sz="0" w:space="0" w:color="auto"/>
                    <w:bottom w:val="none" w:sz="0" w:space="0" w:color="auto"/>
                    <w:right w:val="none" w:sz="0" w:space="0" w:color="auto"/>
                  </w:divBdr>
                  <w:divsChild>
                    <w:div w:id="1452750923">
                      <w:marLeft w:val="0"/>
                      <w:marRight w:val="0"/>
                      <w:marTop w:val="0"/>
                      <w:marBottom w:val="0"/>
                      <w:divBdr>
                        <w:top w:val="none" w:sz="0" w:space="0" w:color="auto"/>
                        <w:left w:val="none" w:sz="0" w:space="0" w:color="auto"/>
                        <w:bottom w:val="none" w:sz="0" w:space="0" w:color="auto"/>
                        <w:right w:val="none" w:sz="0" w:space="0" w:color="auto"/>
                      </w:divBdr>
                      <w:divsChild>
                        <w:div w:id="1291283396">
                          <w:marLeft w:val="0"/>
                          <w:marRight w:val="0"/>
                          <w:marTop w:val="0"/>
                          <w:marBottom w:val="0"/>
                          <w:divBdr>
                            <w:top w:val="none" w:sz="0" w:space="0" w:color="auto"/>
                            <w:left w:val="none" w:sz="0" w:space="0" w:color="auto"/>
                            <w:bottom w:val="none" w:sz="0" w:space="0" w:color="auto"/>
                            <w:right w:val="none" w:sz="0" w:space="0" w:color="auto"/>
                          </w:divBdr>
                          <w:divsChild>
                            <w:div w:id="753358142">
                              <w:marLeft w:val="0"/>
                              <w:marRight w:val="0"/>
                              <w:marTop w:val="0"/>
                              <w:marBottom w:val="0"/>
                              <w:divBdr>
                                <w:top w:val="none" w:sz="0" w:space="0" w:color="auto"/>
                                <w:left w:val="none" w:sz="0" w:space="0" w:color="auto"/>
                                <w:bottom w:val="none" w:sz="0" w:space="0" w:color="auto"/>
                                <w:right w:val="none" w:sz="0" w:space="0" w:color="auto"/>
                              </w:divBdr>
                              <w:divsChild>
                                <w:div w:id="7309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465571">
              <w:marLeft w:val="0"/>
              <w:marRight w:val="0"/>
              <w:marTop w:val="0"/>
              <w:marBottom w:val="0"/>
              <w:divBdr>
                <w:top w:val="none" w:sz="0" w:space="0" w:color="auto"/>
                <w:left w:val="none" w:sz="0" w:space="0" w:color="auto"/>
                <w:bottom w:val="none" w:sz="0" w:space="0" w:color="auto"/>
                <w:right w:val="none" w:sz="0" w:space="0" w:color="auto"/>
              </w:divBdr>
              <w:divsChild>
                <w:div w:id="2022464984">
                  <w:marLeft w:val="0"/>
                  <w:marRight w:val="0"/>
                  <w:marTop w:val="0"/>
                  <w:marBottom w:val="0"/>
                  <w:divBdr>
                    <w:top w:val="none" w:sz="0" w:space="0" w:color="auto"/>
                    <w:left w:val="none" w:sz="0" w:space="0" w:color="auto"/>
                    <w:bottom w:val="none" w:sz="0" w:space="0" w:color="auto"/>
                    <w:right w:val="none" w:sz="0" w:space="0" w:color="auto"/>
                  </w:divBdr>
                  <w:divsChild>
                    <w:div w:id="1933930717">
                      <w:marLeft w:val="0"/>
                      <w:marRight w:val="0"/>
                      <w:marTop w:val="0"/>
                      <w:marBottom w:val="0"/>
                      <w:divBdr>
                        <w:top w:val="none" w:sz="0" w:space="0" w:color="auto"/>
                        <w:left w:val="none" w:sz="0" w:space="0" w:color="auto"/>
                        <w:bottom w:val="none" w:sz="0" w:space="0" w:color="auto"/>
                        <w:right w:val="none" w:sz="0" w:space="0" w:color="auto"/>
                      </w:divBdr>
                      <w:divsChild>
                        <w:div w:id="1671562714">
                          <w:marLeft w:val="0"/>
                          <w:marRight w:val="0"/>
                          <w:marTop w:val="0"/>
                          <w:marBottom w:val="0"/>
                          <w:divBdr>
                            <w:top w:val="none" w:sz="0" w:space="0" w:color="auto"/>
                            <w:left w:val="none" w:sz="0" w:space="0" w:color="auto"/>
                            <w:bottom w:val="none" w:sz="0" w:space="0" w:color="auto"/>
                            <w:right w:val="none" w:sz="0" w:space="0" w:color="auto"/>
                          </w:divBdr>
                          <w:divsChild>
                            <w:div w:id="984047752">
                              <w:marLeft w:val="0"/>
                              <w:marRight w:val="0"/>
                              <w:marTop w:val="0"/>
                              <w:marBottom w:val="0"/>
                              <w:divBdr>
                                <w:top w:val="none" w:sz="0" w:space="0" w:color="auto"/>
                                <w:left w:val="none" w:sz="0" w:space="0" w:color="auto"/>
                                <w:bottom w:val="none" w:sz="0" w:space="0" w:color="auto"/>
                                <w:right w:val="none" w:sz="0" w:space="0" w:color="auto"/>
                              </w:divBdr>
                              <w:divsChild>
                                <w:div w:id="94184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60924">
              <w:marLeft w:val="0"/>
              <w:marRight w:val="0"/>
              <w:marTop w:val="0"/>
              <w:marBottom w:val="0"/>
              <w:divBdr>
                <w:top w:val="none" w:sz="0" w:space="0" w:color="auto"/>
                <w:left w:val="none" w:sz="0" w:space="0" w:color="auto"/>
                <w:bottom w:val="none" w:sz="0" w:space="0" w:color="auto"/>
                <w:right w:val="none" w:sz="0" w:space="0" w:color="auto"/>
              </w:divBdr>
              <w:divsChild>
                <w:div w:id="999233685">
                  <w:marLeft w:val="0"/>
                  <w:marRight w:val="0"/>
                  <w:marTop w:val="0"/>
                  <w:marBottom w:val="0"/>
                  <w:divBdr>
                    <w:top w:val="none" w:sz="0" w:space="0" w:color="auto"/>
                    <w:left w:val="none" w:sz="0" w:space="0" w:color="auto"/>
                    <w:bottom w:val="none" w:sz="0" w:space="0" w:color="auto"/>
                    <w:right w:val="none" w:sz="0" w:space="0" w:color="auto"/>
                  </w:divBdr>
                  <w:divsChild>
                    <w:div w:id="19627942">
                      <w:marLeft w:val="0"/>
                      <w:marRight w:val="0"/>
                      <w:marTop w:val="0"/>
                      <w:marBottom w:val="0"/>
                      <w:divBdr>
                        <w:top w:val="none" w:sz="0" w:space="0" w:color="auto"/>
                        <w:left w:val="none" w:sz="0" w:space="0" w:color="auto"/>
                        <w:bottom w:val="none" w:sz="0" w:space="0" w:color="auto"/>
                        <w:right w:val="none" w:sz="0" w:space="0" w:color="auto"/>
                      </w:divBdr>
                      <w:divsChild>
                        <w:div w:id="1678002628">
                          <w:marLeft w:val="0"/>
                          <w:marRight w:val="0"/>
                          <w:marTop w:val="0"/>
                          <w:marBottom w:val="0"/>
                          <w:divBdr>
                            <w:top w:val="none" w:sz="0" w:space="0" w:color="auto"/>
                            <w:left w:val="none" w:sz="0" w:space="0" w:color="auto"/>
                            <w:bottom w:val="none" w:sz="0" w:space="0" w:color="auto"/>
                            <w:right w:val="none" w:sz="0" w:space="0" w:color="auto"/>
                          </w:divBdr>
                          <w:divsChild>
                            <w:div w:id="1069575351">
                              <w:marLeft w:val="0"/>
                              <w:marRight w:val="0"/>
                              <w:marTop w:val="0"/>
                              <w:marBottom w:val="0"/>
                              <w:divBdr>
                                <w:top w:val="none" w:sz="0" w:space="0" w:color="auto"/>
                                <w:left w:val="none" w:sz="0" w:space="0" w:color="auto"/>
                                <w:bottom w:val="none" w:sz="0" w:space="0" w:color="auto"/>
                                <w:right w:val="none" w:sz="0" w:space="0" w:color="auto"/>
                              </w:divBdr>
                              <w:divsChild>
                                <w:div w:id="6131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509856">
              <w:marLeft w:val="0"/>
              <w:marRight w:val="0"/>
              <w:marTop w:val="0"/>
              <w:marBottom w:val="0"/>
              <w:divBdr>
                <w:top w:val="none" w:sz="0" w:space="0" w:color="auto"/>
                <w:left w:val="none" w:sz="0" w:space="0" w:color="auto"/>
                <w:bottom w:val="none" w:sz="0" w:space="0" w:color="auto"/>
                <w:right w:val="none" w:sz="0" w:space="0" w:color="auto"/>
              </w:divBdr>
              <w:divsChild>
                <w:div w:id="153181994">
                  <w:marLeft w:val="0"/>
                  <w:marRight w:val="0"/>
                  <w:marTop w:val="0"/>
                  <w:marBottom w:val="0"/>
                  <w:divBdr>
                    <w:top w:val="none" w:sz="0" w:space="0" w:color="auto"/>
                    <w:left w:val="none" w:sz="0" w:space="0" w:color="auto"/>
                    <w:bottom w:val="none" w:sz="0" w:space="0" w:color="auto"/>
                    <w:right w:val="none" w:sz="0" w:space="0" w:color="auto"/>
                  </w:divBdr>
                  <w:divsChild>
                    <w:div w:id="1655137000">
                      <w:marLeft w:val="0"/>
                      <w:marRight w:val="0"/>
                      <w:marTop w:val="0"/>
                      <w:marBottom w:val="0"/>
                      <w:divBdr>
                        <w:top w:val="none" w:sz="0" w:space="0" w:color="auto"/>
                        <w:left w:val="none" w:sz="0" w:space="0" w:color="auto"/>
                        <w:bottom w:val="none" w:sz="0" w:space="0" w:color="auto"/>
                        <w:right w:val="none" w:sz="0" w:space="0" w:color="auto"/>
                      </w:divBdr>
                      <w:divsChild>
                        <w:div w:id="461194147">
                          <w:marLeft w:val="0"/>
                          <w:marRight w:val="0"/>
                          <w:marTop w:val="0"/>
                          <w:marBottom w:val="0"/>
                          <w:divBdr>
                            <w:top w:val="none" w:sz="0" w:space="0" w:color="auto"/>
                            <w:left w:val="none" w:sz="0" w:space="0" w:color="auto"/>
                            <w:bottom w:val="none" w:sz="0" w:space="0" w:color="auto"/>
                            <w:right w:val="none" w:sz="0" w:space="0" w:color="auto"/>
                          </w:divBdr>
                          <w:divsChild>
                            <w:div w:id="1866750703">
                              <w:marLeft w:val="0"/>
                              <w:marRight w:val="0"/>
                              <w:marTop w:val="0"/>
                              <w:marBottom w:val="0"/>
                              <w:divBdr>
                                <w:top w:val="none" w:sz="0" w:space="0" w:color="auto"/>
                                <w:left w:val="none" w:sz="0" w:space="0" w:color="auto"/>
                                <w:bottom w:val="none" w:sz="0" w:space="0" w:color="auto"/>
                                <w:right w:val="none" w:sz="0" w:space="0" w:color="auto"/>
                              </w:divBdr>
                              <w:divsChild>
                                <w:div w:id="1019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817466">
              <w:marLeft w:val="0"/>
              <w:marRight w:val="0"/>
              <w:marTop w:val="0"/>
              <w:marBottom w:val="0"/>
              <w:divBdr>
                <w:top w:val="none" w:sz="0" w:space="0" w:color="auto"/>
                <w:left w:val="none" w:sz="0" w:space="0" w:color="auto"/>
                <w:bottom w:val="none" w:sz="0" w:space="0" w:color="auto"/>
                <w:right w:val="none" w:sz="0" w:space="0" w:color="auto"/>
              </w:divBdr>
              <w:divsChild>
                <w:div w:id="1492864062">
                  <w:marLeft w:val="0"/>
                  <w:marRight w:val="0"/>
                  <w:marTop w:val="0"/>
                  <w:marBottom w:val="0"/>
                  <w:divBdr>
                    <w:top w:val="none" w:sz="0" w:space="0" w:color="auto"/>
                    <w:left w:val="none" w:sz="0" w:space="0" w:color="auto"/>
                    <w:bottom w:val="none" w:sz="0" w:space="0" w:color="auto"/>
                    <w:right w:val="none" w:sz="0" w:space="0" w:color="auto"/>
                  </w:divBdr>
                  <w:divsChild>
                    <w:div w:id="1256013600">
                      <w:marLeft w:val="0"/>
                      <w:marRight w:val="0"/>
                      <w:marTop w:val="0"/>
                      <w:marBottom w:val="0"/>
                      <w:divBdr>
                        <w:top w:val="none" w:sz="0" w:space="0" w:color="auto"/>
                        <w:left w:val="none" w:sz="0" w:space="0" w:color="auto"/>
                        <w:bottom w:val="none" w:sz="0" w:space="0" w:color="auto"/>
                        <w:right w:val="none" w:sz="0" w:space="0" w:color="auto"/>
                      </w:divBdr>
                      <w:divsChild>
                        <w:div w:id="951598386">
                          <w:marLeft w:val="0"/>
                          <w:marRight w:val="0"/>
                          <w:marTop w:val="0"/>
                          <w:marBottom w:val="0"/>
                          <w:divBdr>
                            <w:top w:val="none" w:sz="0" w:space="0" w:color="auto"/>
                            <w:left w:val="none" w:sz="0" w:space="0" w:color="auto"/>
                            <w:bottom w:val="none" w:sz="0" w:space="0" w:color="auto"/>
                            <w:right w:val="none" w:sz="0" w:space="0" w:color="auto"/>
                          </w:divBdr>
                          <w:divsChild>
                            <w:div w:id="1950894483">
                              <w:marLeft w:val="0"/>
                              <w:marRight w:val="0"/>
                              <w:marTop w:val="0"/>
                              <w:marBottom w:val="0"/>
                              <w:divBdr>
                                <w:top w:val="none" w:sz="0" w:space="0" w:color="auto"/>
                                <w:left w:val="none" w:sz="0" w:space="0" w:color="auto"/>
                                <w:bottom w:val="none" w:sz="0" w:space="0" w:color="auto"/>
                                <w:right w:val="none" w:sz="0" w:space="0" w:color="auto"/>
                              </w:divBdr>
                              <w:divsChild>
                                <w:div w:id="15081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654133">
              <w:marLeft w:val="0"/>
              <w:marRight w:val="0"/>
              <w:marTop w:val="0"/>
              <w:marBottom w:val="0"/>
              <w:divBdr>
                <w:top w:val="none" w:sz="0" w:space="0" w:color="auto"/>
                <w:left w:val="none" w:sz="0" w:space="0" w:color="auto"/>
                <w:bottom w:val="none" w:sz="0" w:space="0" w:color="auto"/>
                <w:right w:val="none" w:sz="0" w:space="0" w:color="auto"/>
              </w:divBdr>
              <w:divsChild>
                <w:div w:id="618878127">
                  <w:marLeft w:val="0"/>
                  <w:marRight w:val="0"/>
                  <w:marTop w:val="0"/>
                  <w:marBottom w:val="0"/>
                  <w:divBdr>
                    <w:top w:val="none" w:sz="0" w:space="0" w:color="auto"/>
                    <w:left w:val="none" w:sz="0" w:space="0" w:color="auto"/>
                    <w:bottom w:val="none" w:sz="0" w:space="0" w:color="auto"/>
                    <w:right w:val="none" w:sz="0" w:space="0" w:color="auto"/>
                  </w:divBdr>
                  <w:divsChild>
                    <w:div w:id="1710490228">
                      <w:marLeft w:val="0"/>
                      <w:marRight w:val="0"/>
                      <w:marTop w:val="0"/>
                      <w:marBottom w:val="0"/>
                      <w:divBdr>
                        <w:top w:val="none" w:sz="0" w:space="0" w:color="auto"/>
                        <w:left w:val="none" w:sz="0" w:space="0" w:color="auto"/>
                        <w:bottom w:val="none" w:sz="0" w:space="0" w:color="auto"/>
                        <w:right w:val="none" w:sz="0" w:space="0" w:color="auto"/>
                      </w:divBdr>
                      <w:divsChild>
                        <w:div w:id="821120728">
                          <w:marLeft w:val="0"/>
                          <w:marRight w:val="0"/>
                          <w:marTop w:val="0"/>
                          <w:marBottom w:val="0"/>
                          <w:divBdr>
                            <w:top w:val="none" w:sz="0" w:space="0" w:color="auto"/>
                            <w:left w:val="none" w:sz="0" w:space="0" w:color="auto"/>
                            <w:bottom w:val="none" w:sz="0" w:space="0" w:color="auto"/>
                            <w:right w:val="none" w:sz="0" w:space="0" w:color="auto"/>
                          </w:divBdr>
                          <w:divsChild>
                            <w:div w:id="267467187">
                              <w:marLeft w:val="0"/>
                              <w:marRight w:val="0"/>
                              <w:marTop w:val="0"/>
                              <w:marBottom w:val="0"/>
                              <w:divBdr>
                                <w:top w:val="none" w:sz="0" w:space="0" w:color="auto"/>
                                <w:left w:val="none" w:sz="0" w:space="0" w:color="auto"/>
                                <w:bottom w:val="none" w:sz="0" w:space="0" w:color="auto"/>
                                <w:right w:val="none" w:sz="0" w:space="0" w:color="auto"/>
                              </w:divBdr>
                              <w:divsChild>
                                <w:div w:id="212457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636515">
              <w:marLeft w:val="0"/>
              <w:marRight w:val="0"/>
              <w:marTop w:val="0"/>
              <w:marBottom w:val="0"/>
              <w:divBdr>
                <w:top w:val="none" w:sz="0" w:space="0" w:color="auto"/>
                <w:left w:val="none" w:sz="0" w:space="0" w:color="auto"/>
                <w:bottom w:val="none" w:sz="0" w:space="0" w:color="auto"/>
                <w:right w:val="none" w:sz="0" w:space="0" w:color="auto"/>
              </w:divBdr>
              <w:divsChild>
                <w:div w:id="367611710">
                  <w:marLeft w:val="0"/>
                  <w:marRight w:val="0"/>
                  <w:marTop w:val="0"/>
                  <w:marBottom w:val="0"/>
                  <w:divBdr>
                    <w:top w:val="none" w:sz="0" w:space="0" w:color="auto"/>
                    <w:left w:val="none" w:sz="0" w:space="0" w:color="auto"/>
                    <w:bottom w:val="none" w:sz="0" w:space="0" w:color="auto"/>
                    <w:right w:val="none" w:sz="0" w:space="0" w:color="auto"/>
                  </w:divBdr>
                  <w:divsChild>
                    <w:div w:id="560602875">
                      <w:marLeft w:val="0"/>
                      <w:marRight w:val="0"/>
                      <w:marTop w:val="0"/>
                      <w:marBottom w:val="0"/>
                      <w:divBdr>
                        <w:top w:val="none" w:sz="0" w:space="0" w:color="auto"/>
                        <w:left w:val="none" w:sz="0" w:space="0" w:color="auto"/>
                        <w:bottom w:val="none" w:sz="0" w:space="0" w:color="auto"/>
                        <w:right w:val="none" w:sz="0" w:space="0" w:color="auto"/>
                      </w:divBdr>
                      <w:divsChild>
                        <w:div w:id="175658234">
                          <w:marLeft w:val="0"/>
                          <w:marRight w:val="0"/>
                          <w:marTop w:val="0"/>
                          <w:marBottom w:val="0"/>
                          <w:divBdr>
                            <w:top w:val="none" w:sz="0" w:space="0" w:color="auto"/>
                            <w:left w:val="none" w:sz="0" w:space="0" w:color="auto"/>
                            <w:bottom w:val="none" w:sz="0" w:space="0" w:color="auto"/>
                            <w:right w:val="none" w:sz="0" w:space="0" w:color="auto"/>
                          </w:divBdr>
                          <w:divsChild>
                            <w:div w:id="1615166950">
                              <w:marLeft w:val="0"/>
                              <w:marRight w:val="0"/>
                              <w:marTop w:val="0"/>
                              <w:marBottom w:val="0"/>
                              <w:divBdr>
                                <w:top w:val="none" w:sz="0" w:space="0" w:color="auto"/>
                                <w:left w:val="none" w:sz="0" w:space="0" w:color="auto"/>
                                <w:bottom w:val="none" w:sz="0" w:space="0" w:color="auto"/>
                                <w:right w:val="none" w:sz="0" w:space="0" w:color="auto"/>
                              </w:divBdr>
                              <w:divsChild>
                                <w:div w:id="150150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604127">
              <w:marLeft w:val="0"/>
              <w:marRight w:val="0"/>
              <w:marTop w:val="0"/>
              <w:marBottom w:val="0"/>
              <w:divBdr>
                <w:top w:val="none" w:sz="0" w:space="0" w:color="auto"/>
                <w:left w:val="none" w:sz="0" w:space="0" w:color="auto"/>
                <w:bottom w:val="none" w:sz="0" w:space="0" w:color="auto"/>
                <w:right w:val="none" w:sz="0" w:space="0" w:color="auto"/>
              </w:divBdr>
              <w:divsChild>
                <w:div w:id="1874924520">
                  <w:marLeft w:val="0"/>
                  <w:marRight w:val="0"/>
                  <w:marTop w:val="0"/>
                  <w:marBottom w:val="0"/>
                  <w:divBdr>
                    <w:top w:val="none" w:sz="0" w:space="0" w:color="auto"/>
                    <w:left w:val="none" w:sz="0" w:space="0" w:color="auto"/>
                    <w:bottom w:val="none" w:sz="0" w:space="0" w:color="auto"/>
                    <w:right w:val="none" w:sz="0" w:space="0" w:color="auto"/>
                  </w:divBdr>
                  <w:divsChild>
                    <w:div w:id="1479148454">
                      <w:marLeft w:val="0"/>
                      <w:marRight w:val="0"/>
                      <w:marTop w:val="0"/>
                      <w:marBottom w:val="0"/>
                      <w:divBdr>
                        <w:top w:val="none" w:sz="0" w:space="0" w:color="auto"/>
                        <w:left w:val="none" w:sz="0" w:space="0" w:color="auto"/>
                        <w:bottom w:val="none" w:sz="0" w:space="0" w:color="auto"/>
                        <w:right w:val="none" w:sz="0" w:space="0" w:color="auto"/>
                      </w:divBdr>
                      <w:divsChild>
                        <w:div w:id="456459193">
                          <w:marLeft w:val="0"/>
                          <w:marRight w:val="0"/>
                          <w:marTop w:val="0"/>
                          <w:marBottom w:val="0"/>
                          <w:divBdr>
                            <w:top w:val="none" w:sz="0" w:space="0" w:color="auto"/>
                            <w:left w:val="none" w:sz="0" w:space="0" w:color="auto"/>
                            <w:bottom w:val="none" w:sz="0" w:space="0" w:color="auto"/>
                            <w:right w:val="none" w:sz="0" w:space="0" w:color="auto"/>
                          </w:divBdr>
                          <w:divsChild>
                            <w:div w:id="1815487464">
                              <w:marLeft w:val="0"/>
                              <w:marRight w:val="0"/>
                              <w:marTop w:val="0"/>
                              <w:marBottom w:val="0"/>
                              <w:divBdr>
                                <w:top w:val="none" w:sz="0" w:space="0" w:color="auto"/>
                                <w:left w:val="none" w:sz="0" w:space="0" w:color="auto"/>
                                <w:bottom w:val="none" w:sz="0" w:space="0" w:color="auto"/>
                                <w:right w:val="none" w:sz="0" w:space="0" w:color="auto"/>
                              </w:divBdr>
                              <w:divsChild>
                                <w:div w:id="177473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652385">
              <w:marLeft w:val="0"/>
              <w:marRight w:val="0"/>
              <w:marTop w:val="0"/>
              <w:marBottom w:val="0"/>
              <w:divBdr>
                <w:top w:val="none" w:sz="0" w:space="0" w:color="auto"/>
                <w:left w:val="none" w:sz="0" w:space="0" w:color="auto"/>
                <w:bottom w:val="none" w:sz="0" w:space="0" w:color="auto"/>
                <w:right w:val="none" w:sz="0" w:space="0" w:color="auto"/>
              </w:divBdr>
              <w:divsChild>
                <w:div w:id="665136008">
                  <w:marLeft w:val="0"/>
                  <w:marRight w:val="0"/>
                  <w:marTop w:val="0"/>
                  <w:marBottom w:val="0"/>
                  <w:divBdr>
                    <w:top w:val="none" w:sz="0" w:space="0" w:color="auto"/>
                    <w:left w:val="none" w:sz="0" w:space="0" w:color="auto"/>
                    <w:bottom w:val="none" w:sz="0" w:space="0" w:color="auto"/>
                    <w:right w:val="none" w:sz="0" w:space="0" w:color="auto"/>
                  </w:divBdr>
                  <w:divsChild>
                    <w:div w:id="1158888817">
                      <w:marLeft w:val="0"/>
                      <w:marRight w:val="0"/>
                      <w:marTop w:val="0"/>
                      <w:marBottom w:val="0"/>
                      <w:divBdr>
                        <w:top w:val="none" w:sz="0" w:space="0" w:color="auto"/>
                        <w:left w:val="none" w:sz="0" w:space="0" w:color="auto"/>
                        <w:bottom w:val="none" w:sz="0" w:space="0" w:color="auto"/>
                        <w:right w:val="none" w:sz="0" w:space="0" w:color="auto"/>
                      </w:divBdr>
                      <w:divsChild>
                        <w:div w:id="2074698364">
                          <w:marLeft w:val="0"/>
                          <w:marRight w:val="0"/>
                          <w:marTop w:val="0"/>
                          <w:marBottom w:val="0"/>
                          <w:divBdr>
                            <w:top w:val="none" w:sz="0" w:space="0" w:color="auto"/>
                            <w:left w:val="none" w:sz="0" w:space="0" w:color="auto"/>
                            <w:bottom w:val="none" w:sz="0" w:space="0" w:color="auto"/>
                            <w:right w:val="none" w:sz="0" w:space="0" w:color="auto"/>
                          </w:divBdr>
                          <w:divsChild>
                            <w:div w:id="842089570">
                              <w:marLeft w:val="0"/>
                              <w:marRight w:val="0"/>
                              <w:marTop w:val="0"/>
                              <w:marBottom w:val="0"/>
                              <w:divBdr>
                                <w:top w:val="none" w:sz="0" w:space="0" w:color="auto"/>
                                <w:left w:val="none" w:sz="0" w:space="0" w:color="auto"/>
                                <w:bottom w:val="none" w:sz="0" w:space="0" w:color="auto"/>
                                <w:right w:val="none" w:sz="0" w:space="0" w:color="auto"/>
                              </w:divBdr>
                              <w:divsChild>
                                <w:div w:id="9622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312822">
              <w:marLeft w:val="0"/>
              <w:marRight w:val="0"/>
              <w:marTop w:val="0"/>
              <w:marBottom w:val="0"/>
              <w:divBdr>
                <w:top w:val="none" w:sz="0" w:space="0" w:color="auto"/>
                <w:left w:val="none" w:sz="0" w:space="0" w:color="auto"/>
                <w:bottom w:val="none" w:sz="0" w:space="0" w:color="auto"/>
                <w:right w:val="none" w:sz="0" w:space="0" w:color="auto"/>
              </w:divBdr>
              <w:divsChild>
                <w:div w:id="1177958312">
                  <w:marLeft w:val="0"/>
                  <w:marRight w:val="0"/>
                  <w:marTop w:val="0"/>
                  <w:marBottom w:val="0"/>
                  <w:divBdr>
                    <w:top w:val="none" w:sz="0" w:space="0" w:color="auto"/>
                    <w:left w:val="none" w:sz="0" w:space="0" w:color="auto"/>
                    <w:bottom w:val="none" w:sz="0" w:space="0" w:color="auto"/>
                    <w:right w:val="none" w:sz="0" w:space="0" w:color="auto"/>
                  </w:divBdr>
                  <w:divsChild>
                    <w:div w:id="1351420293">
                      <w:marLeft w:val="0"/>
                      <w:marRight w:val="0"/>
                      <w:marTop w:val="0"/>
                      <w:marBottom w:val="0"/>
                      <w:divBdr>
                        <w:top w:val="none" w:sz="0" w:space="0" w:color="auto"/>
                        <w:left w:val="none" w:sz="0" w:space="0" w:color="auto"/>
                        <w:bottom w:val="none" w:sz="0" w:space="0" w:color="auto"/>
                        <w:right w:val="none" w:sz="0" w:space="0" w:color="auto"/>
                      </w:divBdr>
                      <w:divsChild>
                        <w:div w:id="590773552">
                          <w:marLeft w:val="0"/>
                          <w:marRight w:val="0"/>
                          <w:marTop w:val="0"/>
                          <w:marBottom w:val="0"/>
                          <w:divBdr>
                            <w:top w:val="none" w:sz="0" w:space="0" w:color="auto"/>
                            <w:left w:val="none" w:sz="0" w:space="0" w:color="auto"/>
                            <w:bottom w:val="none" w:sz="0" w:space="0" w:color="auto"/>
                            <w:right w:val="none" w:sz="0" w:space="0" w:color="auto"/>
                          </w:divBdr>
                          <w:divsChild>
                            <w:div w:id="1962833882">
                              <w:marLeft w:val="0"/>
                              <w:marRight w:val="0"/>
                              <w:marTop w:val="0"/>
                              <w:marBottom w:val="0"/>
                              <w:divBdr>
                                <w:top w:val="none" w:sz="0" w:space="0" w:color="auto"/>
                                <w:left w:val="none" w:sz="0" w:space="0" w:color="auto"/>
                                <w:bottom w:val="none" w:sz="0" w:space="0" w:color="auto"/>
                                <w:right w:val="none" w:sz="0" w:space="0" w:color="auto"/>
                              </w:divBdr>
                              <w:divsChild>
                                <w:div w:id="152286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195668">
              <w:marLeft w:val="0"/>
              <w:marRight w:val="0"/>
              <w:marTop w:val="0"/>
              <w:marBottom w:val="0"/>
              <w:divBdr>
                <w:top w:val="none" w:sz="0" w:space="0" w:color="auto"/>
                <w:left w:val="none" w:sz="0" w:space="0" w:color="auto"/>
                <w:bottom w:val="none" w:sz="0" w:space="0" w:color="auto"/>
                <w:right w:val="none" w:sz="0" w:space="0" w:color="auto"/>
              </w:divBdr>
              <w:divsChild>
                <w:div w:id="298266630">
                  <w:marLeft w:val="0"/>
                  <w:marRight w:val="0"/>
                  <w:marTop w:val="0"/>
                  <w:marBottom w:val="0"/>
                  <w:divBdr>
                    <w:top w:val="none" w:sz="0" w:space="0" w:color="auto"/>
                    <w:left w:val="none" w:sz="0" w:space="0" w:color="auto"/>
                    <w:bottom w:val="none" w:sz="0" w:space="0" w:color="auto"/>
                    <w:right w:val="none" w:sz="0" w:space="0" w:color="auto"/>
                  </w:divBdr>
                  <w:divsChild>
                    <w:div w:id="2041473916">
                      <w:marLeft w:val="0"/>
                      <w:marRight w:val="0"/>
                      <w:marTop w:val="0"/>
                      <w:marBottom w:val="0"/>
                      <w:divBdr>
                        <w:top w:val="none" w:sz="0" w:space="0" w:color="auto"/>
                        <w:left w:val="none" w:sz="0" w:space="0" w:color="auto"/>
                        <w:bottom w:val="none" w:sz="0" w:space="0" w:color="auto"/>
                        <w:right w:val="none" w:sz="0" w:space="0" w:color="auto"/>
                      </w:divBdr>
                      <w:divsChild>
                        <w:div w:id="694698545">
                          <w:marLeft w:val="0"/>
                          <w:marRight w:val="0"/>
                          <w:marTop w:val="0"/>
                          <w:marBottom w:val="0"/>
                          <w:divBdr>
                            <w:top w:val="none" w:sz="0" w:space="0" w:color="auto"/>
                            <w:left w:val="none" w:sz="0" w:space="0" w:color="auto"/>
                            <w:bottom w:val="none" w:sz="0" w:space="0" w:color="auto"/>
                            <w:right w:val="none" w:sz="0" w:space="0" w:color="auto"/>
                          </w:divBdr>
                          <w:divsChild>
                            <w:div w:id="1730960081">
                              <w:marLeft w:val="0"/>
                              <w:marRight w:val="0"/>
                              <w:marTop w:val="0"/>
                              <w:marBottom w:val="0"/>
                              <w:divBdr>
                                <w:top w:val="none" w:sz="0" w:space="0" w:color="auto"/>
                                <w:left w:val="none" w:sz="0" w:space="0" w:color="auto"/>
                                <w:bottom w:val="none" w:sz="0" w:space="0" w:color="auto"/>
                                <w:right w:val="none" w:sz="0" w:space="0" w:color="auto"/>
                              </w:divBdr>
                              <w:divsChild>
                                <w:div w:id="108969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432689">
              <w:marLeft w:val="0"/>
              <w:marRight w:val="0"/>
              <w:marTop w:val="0"/>
              <w:marBottom w:val="0"/>
              <w:divBdr>
                <w:top w:val="none" w:sz="0" w:space="0" w:color="auto"/>
                <w:left w:val="none" w:sz="0" w:space="0" w:color="auto"/>
                <w:bottom w:val="none" w:sz="0" w:space="0" w:color="auto"/>
                <w:right w:val="none" w:sz="0" w:space="0" w:color="auto"/>
              </w:divBdr>
              <w:divsChild>
                <w:div w:id="1372876233">
                  <w:marLeft w:val="0"/>
                  <w:marRight w:val="0"/>
                  <w:marTop w:val="0"/>
                  <w:marBottom w:val="0"/>
                  <w:divBdr>
                    <w:top w:val="none" w:sz="0" w:space="0" w:color="auto"/>
                    <w:left w:val="none" w:sz="0" w:space="0" w:color="auto"/>
                    <w:bottom w:val="none" w:sz="0" w:space="0" w:color="auto"/>
                    <w:right w:val="none" w:sz="0" w:space="0" w:color="auto"/>
                  </w:divBdr>
                  <w:divsChild>
                    <w:div w:id="1061715318">
                      <w:marLeft w:val="0"/>
                      <w:marRight w:val="0"/>
                      <w:marTop w:val="0"/>
                      <w:marBottom w:val="0"/>
                      <w:divBdr>
                        <w:top w:val="none" w:sz="0" w:space="0" w:color="auto"/>
                        <w:left w:val="none" w:sz="0" w:space="0" w:color="auto"/>
                        <w:bottom w:val="none" w:sz="0" w:space="0" w:color="auto"/>
                        <w:right w:val="none" w:sz="0" w:space="0" w:color="auto"/>
                      </w:divBdr>
                      <w:divsChild>
                        <w:div w:id="629019884">
                          <w:marLeft w:val="0"/>
                          <w:marRight w:val="0"/>
                          <w:marTop w:val="0"/>
                          <w:marBottom w:val="0"/>
                          <w:divBdr>
                            <w:top w:val="none" w:sz="0" w:space="0" w:color="auto"/>
                            <w:left w:val="none" w:sz="0" w:space="0" w:color="auto"/>
                            <w:bottom w:val="none" w:sz="0" w:space="0" w:color="auto"/>
                            <w:right w:val="none" w:sz="0" w:space="0" w:color="auto"/>
                          </w:divBdr>
                          <w:divsChild>
                            <w:div w:id="736905249">
                              <w:marLeft w:val="0"/>
                              <w:marRight w:val="0"/>
                              <w:marTop w:val="0"/>
                              <w:marBottom w:val="0"/>
                              <w:divBdr>
                                <w:top w:val="none" w:sz="0" w:space="0" w:color="auto"/>
                                <w:left w:val="none" w:sz="0" w:space="0" w:color="auto"/>
                                <w:bottom w:val="none" w:sz="0" w:space="0" w:color="auto"/>
                                <w:right w:val="none" w:sz="0" w:space="0" w:color="auto"/>
                              </w:divBdr>
                              <w:divsChild>
                                <w:div w:id="8686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883177">
              <w:marLeft w:val="0"/>
              <w:marRight w:val="0"/>
              <w:marTop w:val="0"/>
              <w:marBottom w:val="0"/>
              <w:divBdr>
                <w:top w:val="none" w:sz="0" w:space="0" w:color="auto"/>
                <w:left w:val="none" w:sz="0" w:space="0" w:color="auto"/>
                <w:bottom w:val="none" w:sz="0" w:space="0" w:color="auto"/>
                <w:right w:val="none" w:sz="0" w:space="0" w:color="auto"/>
              </w:divBdr>
              <w:divsChild>
                <w:div w:id="1008672444">
                  <w:marLeft w:val="0"/>
                  <w:marRight w:val="0"/>
                  <w:marTop w:val="0"/>
                  <w:marBottom w:val="0"/>
                  <w:divBdr>
                    <w:top w:val="none" w:sz="0" w:space="0" w:color="auto"/>
                    <w:left w:val="none" w:sz="0" w:space="0" w:color="auto"/>
                    <w:bottom w:val="none" w:sz="0" w:space="0" w:color="auto"/>
                    <w:right w:val="none" w:sz="0" w:space="0" w:color="auto"/>
                  </w:divBdr>
                  <w:divsChild>
                    <w:div w:id="1675452317">
                      <w:marLeft w:val="0"/>
                      <w:marRight w:val="0"/>
                      <w:marTop w:val="0"/>
                      <w:marBottom w:val="0"/>
                      <w:divBdr>
                        <w:top w:val="none" w:sz="0" w:space="0" w:color="auto"/>
                        <w:left w:val="none" w:sz="0" w:space="0" w:color="auto"/>
                        <w:bottom w:val="none" w:sz="0" w:space="0" w:color="auto"/>
                        <w:right w:val="none" w:sz="0" w:space="0" w:color="auto"/>
                      </w:divBdr>
                      <w:divsChild>
                        <w:div w:id="714282825">
                          <w:marLeft w:val="0"/>
                          <w:marRight w:val="0"/>
                          <w:marTop w:val="0"/>
                          <w:marBottom w:val="0"/>
                          <w:divBdr>
                            <w:top w:val="none" w:sz="0" w:space="0" w:color="auto"/>
                            <w:left w:val="none" w:sz="0" w:space="0" w:color="auto"/>
                            <w:bottom w:val="none" w:sz="0" w:space="0" w:color="auto"/>
                            <w:right w:val="none" w:sz="0" w:space="0" w:color="auto"/>
                          </w:divBdr>
                          <w:divsChild>
                            <w:div w:id="1960141028">
                              <w:marLeft w:val="0"/>
                              <w:marRight w:val="0"/>
                              <w:marTop w:val="0"/>
                              <w:marBottom w:val="0"/>
                              <w:divBdr>
                                <w:top w:val="none" w:sz="0" w:space="0" w:color="auto"/>
                                <w:left w:val="none" w:sz="0" w:space="0" w:color="auto"/>
                                <w:bottom w:val="none" w:sz="0" w:space="0" w:color="auto"/>
                                <w:right w:val="none" w:sz="0" w:space="0" w:color="auto"/>
                              </w:divBdr>
                              <w:divsChild>
                                <w:div w:id="165295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329382">
              <w:marLeft w:val="0"/>
              <w:marRight w:val="0"/>
              <w:marTop w:val="0"/>
              <w:marBottom w:val="0"/>
              <w:divBdr>
                <w:top w:val="none" w:sz="0" w:space="0" w:color="auto"/>
                <w:left w:val="none" w:sz="0" w:space="0" w:color="auto"/>
                <w:bottom w:val="none" w:sz="0" w:space="0" w:color="auto"/>
                <w:right w:val="none" w:sz="0" w:space="0" w:color="auto"/>
              </w:divBdr>
              <w:divsChild>
                <w:div w:id="1345864730">
                  <w:marLeft w:val="0"/>
                  <w:marRight w:val="0"/>
                  <w:marTop w:val="0"/>
                  <w:marBottom w:val="0"/>
                  <w:divBdr>
                    <w:top w:val="none" w:sz="0" w:space="0" w:color="auto"/>
                    <w:left w:val="none" w:sz="0" w:space="0" w:color="auto"/>
                    <w:bottom w:val="none" w:sz="0" w:space="0" w:color="auto"/>
                    <w:right w:val="none" w:sz="0" w:space="0" w:color="auto"/>
                  </w:divBdr>
                  <w:divsChild>
                    <w:div w:id="1089891574">
                      <w:marLeft w:val="0"/>
                      <w:marRight w:val="0"/>
                      <w:marTop w:val="0"/>
                      <w:marBottom w:val="0"/>
                      <w:divBdr>
                        <w:top w:val="none" w:sz="0" w:space="0" w:color="auto"/>
                        <w:left w:val="none" w:sz="0" w:space="0" w:color="auto"/>
                        <w:bottom w:val="none" w:sz="0" w:space="0" w:color="auto"/>
                        <w:right w:val="none" w:sz="0" w:space="0" w:color="auto"/>
                      </w:divBdr>
                      <w:divsChild>
                        <w:div w:id="687100035">
                          <w:marLeft w:val="0"/>
                          <w:marRight w:val="0"/>
                          <w:marTop w:val="0"/>
                          <w:marBottom w:val="0"/>
                          <w:divBdr>
                            <w:top w:val="none" w:sz="0" w:space="0" w:color="auto"/>
                            <w:left w:val="none" w:sz="0" w:space="0" w:color="auto"/>
                            <w:bottom w:val="none" w:sz="0" w:space="0" w:color="auto"/>
                            <w:right w:val="none" w:sz="0" w:space="0" w:color="auto"/>
                          </w:divBdr>
                          <w:divsChild>
                            <w:div w:id="2034770323">
                              <w:marLeft w:val="0"/>
                              <w:marRight w:val="0"/>
                              <w:marTop w:val="0"/>
                              <w:marBottom w:val="0"/>
                              <w:divBdr>
                                <w:top w:val="none" w:sz="0" w:space="0" w:color="auto"/>
                                <w:left w:val="none" w:sz="0" w:space="0" w:color="auto"/>
                                <w:bottom w:val="none" w:sz="0" w:space="0" w:color="auto"/>
                                <w:right w:val="none" w:sz="0" w:space="0" w:color="auto"/>
                              </w:divBdr>
                              <w:divsChild>
                                <w:div w:id="15541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045319">
              <w:marLeft w:val="0"/>
              <w:marRight w:val="0"/>
              <w:marTop w:val="0"/>
              <w:marBottom w:val="0"/>
              <w:divBdr>
                <w:top w:val="none" w:sz="0" w:space="0" w:color="auto"/>
                <w:left w:val="none" w:sz="0" w:space="0" w:color="auto"/>
                <w:bottom w:val="none" w:sz="0" w:space="0" w:color="auto"/>
                <w:right w:val="none" w:sz="0" w:space="0" w:color="auto"/>
              </w:divBdr>
              <w:divsChild>
                <w:div w:id="1443836830">
                  <w:marLeft w:val="0"/>
                  <w:marRight w:val="0"/>
                  <w:marTop w:val="0"/>
                  <w:marBottom w:val="0"/>
                  <w:divBdr>
                    <w:top w:val="none" w:sz="0" w:space="0" w:color="auto"/>
                    <w:left w:val="none" w:sz="0" w:space="0" w:color="auto"/>
                    <w:bottom w:val="none" w:sz="0" w:space="0" w:color="auto"/>
                    <w:right w:val="none" w:sz="0" w:space="0" w:color="auto"/>
                  </w:divBdr>
                  <w:divsChild>
                    <w:div w:id="228879383">
                      <w:marLeft w:val="0"/>
                      <w:marRight w:val="0"/>
                      <w:marTop w:val="0"/>
                      <w:marBottom w:val="0"/>
                      <w:divBdr>
                        <w:top w:val="none" w:sz="0" w:space="0" w:color="auto"/>
                        <w:left w:val="none" w:sz="0" w:space="0" w:color="auto"/>
                        <w:bottom w:val="none" w:sz="0" w:space="0" w:color="auto"/>
                        <w:right w:val="none" w:sz="0" w:space="0" w:color="auto"/>
                      </w:divBdr>
                      <w:divsChild>
                        <w:div w:id="435759537">
                          <w:marLeft w:val="0"/>
                          <w:marRight w:val="0"/>
                          <w:marTop w:val="0"/>
                          <w:marBottom w:val="0"/>
                          <w:divBdr>
                            <w:top w:val="none" w:sz="0" w:space="0" w:color="auto"/>
                            <w:left w:val="none" w:sz="0" w:space="0" w:color="auto"/>
                            <w:bottom w:val="none" w:sz="0" w:space="0" w:color="auto"/>
                            <w:right w:val="none" w:sz="0" w:space="0" w:color="auto"/>
                          </w:divBdr>
                          <w:divsChild>
                            <w:div w:id="1085809277">
                              <w:marLeft w:val="0"/>
                              <w:marRight w:val="0"/>
                              <w:marTop w:val="0"/>
                              <w:marBottom w:val="0"/>
                              <w:divBdr>
                                <w:top w:val="none" w:sz="0" w:space="0" w:color="auto"/>
                                <w:left w:val="none" w:sz="0" w:space="0" w:color="auto"/>
                                <w:bottom w:val="none" w:sz="0" w:space="0" w:color="auto"/>
                                <w:right w:val="none" w:sz="0" w:space="0" w:color="auto"/>
                              </w:divBdr>
                              <w:divsChild>
                                <w:div w:id="64161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77572">
              <w:marLeft w:val="0"/>
              <w:marRight w:val="0"/>
              <w:marTop w:val="0"/>
              <w:marBottom w:val="0"/>
              <w:divBdr>
                <w:top w:val="none" w:sz="0" w:space="0" w:color="auto"/>
                <w:left w:val="none" w:sz="0" w:space="0" w:color="auto"/>
                <w:bottom w:val="none" w:sz="0" w:space="0" w:color="auto"/>
                <w:right w:val="none" w:sz="0" w:space="0" w:color="auto"/>
              </w:divBdr>
              <w:divsChild>
                <w:div w:id="1855608054">
                  <w:marLeft w:val="0"/>
                  <w:marRight w:val="0"/>
                  <w:marTop w:val="0"/>
                  <w:marBottom w:val="0"/>
                  <w:divBdr>
                    <w:top w:val="none" w:sz="0" w:space="0" w:color="auto"/>
                    <w:left w:val="none" w:sz="0" w:space="0" w:color="auto"/>
                    <w:bottom w:val="none" w:sz="0" w:space="0" w:color="auto"/>
                    <w:right w:val="none" w:sz="0" w:space="0" w:color="auto"/>
                  </w:divBdr>
                  <w:divsChild>
                    <w:div w:id="1728911698">
                      <w:marLeft w:val="0"/>
                      <w:marRight w:val="0"/>
                      <w:marTop w:val="0"/>
                      <w:marBottom w:val="0"/>
                      <w:divBdr>
                        <w:top w:val="none" w:sz="0" w:space="0" w:color="auto"/>
                        <w:left w:val="none" w:sz="0" w:space="0" w:color="auto"/>
                        <w:bottom w:val="none" w:sz="0" w:space="0" w:color="auto"/>
                        <w:right w:val="none" w:sz="0" w:space="0" w:color="auto"/>
                      </w:divBdr>
                      <w:divsChild>
                        <w:div w:id="1813911793">
                          <w:marLeft w:val="0"/>
                          <w:marRight w:val="0"/>
                          <w:marTop w:val="0"/>
                          <w:marBottom w:val="0"/>
                          <w:divBdr>
                            <w:top w:val="none" w:sz="0" w:space="0" w:color="auto"/>
                            <w:left w:val="none" w:sz="0" w:space="0" w:color="auto"/>
                            <w:bottom w:val="none" w:sz="0" w:space="0" w:color="auto"/>
                            <w:right w:val="none" w:sz="0" w:space="0" w:color="auto"/>
                          </w:divBdr>
                          <w:divsChild>
                            <w:div w:id="1943297020">
                              <w:marLeft w:val="0"/>
                              <w:marRight w:val="0"/>
                              <w:marTop w:val="0"/>
                              <w:marBottom w:val="0"/>
                              <w:divBdr>
                                <w:top w:val="none" w:sz="0" w:space="0" w:color="auto"/>
                                <w:left w:val="none" w:sz="0" w:space="0" w:color="auto"/>
                                <w:bottom w:val="none" w:sz="0" w:space="0" w:color="auto"/>
                                <w:right w:val="none" w:sz="0" w:space="0" w:color="auto"/>
                              </w:divBdr>
                              <w:divsChild>
                                <w:div w:id="187808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66520">
              <w:marLeft w:val="0"/>
              <w:marRight w:val="0"/>
              <w:marTop w:val="0"/>
              <w:marBottom w:val="0"/>
              <w:divBdr>
                <w:top w:val="none" w:sz="0" w:space="0" w:color="auto"/>
                <w:left w:val="none" w:sz="0" w:space="0" w:color="auto"/>
                <w:bottom w:val="none" w:sz="0" w:space="0" w:color="auto"/>
                <w:right w:val="none" w:sz="0" w:space="0" w:color="auto"/>
              </w:divBdr>
              <w:divsChild>
                <w:div w:id="1701203867">
                  <w:marLeft w:val="0"/>
                  <w:marRight w:val="0"/>
                  <w:marTop w:val="0"/>
                  <w:marBottom w:val="0"/>
                  <w:divBdr>
                    <w:top w:val="none" w:sz="0" w:space="0" w:color="auto"/>
                    <w:left w:val="none" w:sz="0" w:space="0" w:color="auto"/>
                    <w:bottom w:val="none" w:sz="0" w:space="0" w:color="auto"/>
                    <w:right w:val="none" w:sz="0" w:space="0" w:color="auto"/>
                  </w:divBdr>
                  <w:divsChild>
                    <w:div w:id="166331858">
                      <w:marLeft w:val="0"/>
                      <w:marRight w:val="0"/>
                      <w:marTop w:val="0"/>
                      <w:marBottom w:val="0"/>
                      <w:divBdr>
                        <w:top w:val="none" w:sz="0" w:space="0" w:color="auto"/>
                        <w:left w:val="none" w:sz="0" w:space="0" w:color="auto"/>
                        <w:bottom w:val="none" w:sz="0" w:space="0" w:color="auto"/>
                        <w:right w:val="none" w:sz="0" w:space="0" w:color="auto"/>
                      </w:divBdr>
                      <w:divsChild>
                        <w:div w:id="2099709833">
                          <w:marLeft w:val="0"/>
                          <w:marRight w:val="0"/>
                          <w:marTop w:val="0"/>
                          <w:marBottom w:val="0"/>
                          <w:divBdr>
                            <w:top w:val="none" w:sz="0" w:space="0" w:color="auto"/>
                            <w:left w:val="none" w:sz="0" w:space="0" w:color="auto"/>
                            <w:bottom w:val="none" w:sz="0" w:space="0" w:color="auto"/>
                            <w:right w:val="none" w:sz="0" w:space="0" w:color="auto"/>
                          </w:divBdr>
                          <w:divsChild>
                            <w:div w:id="101193746">
                              <w:marLeft w:val="0"/>
                              <w:marRight w:val="0"/>
                              <w:marTop w:val="0"/>
                              <w:marBottom w:val="0"/>
                              <w:divBdr>
                                <w:top w:val="none" w:sz="0" w:space="0" w:color="auto"/>
                                <w:left w:val="none" w:sz="0" w:space="0" w:color="auto"/>
                                <w:bottom w:val="none" w:sz="0" w:space="0" w:color="auto"/>
                                <w:right w:val="none" w:sz="0" w:space="0" w:color="auto"/>
                              </w:divBdr>
                              <w:divsChild>
                                <w:div w:id="9333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279871">
              <w:marLeft w:val="0"/>
              <w:marRight w:val="0"/>
              <w:marTop w:val="0"/>
              <w:marBottom w:val="0"/>
              <w:divBdr>
                <w:top w:val="none" w:sz="0" w:space="0" w:color="auto"/>
                <w:left w:val="none" w:sz="0" w:space="0" w:color="auto"/>
                <w:bottom w:val="none" w:sz="0" w:space="0" w:color="auto"/>
                <w:right w:val="none" w:sz="0" w:space="0" w:color="auto"/>
              </w:divBdr>
              <w:divsChild>
                <w:div w:id="1420563588">
                  <w:marLeft w:val="0"/>
                  <w:marRight w:val="0"/>
                  <w:marTop w:val="0"/>
                  <w:marBottom w:val="0"/>
                  <w:divBdr>
                    <w:top w:val="none" w:sz="0" w:space="0" w:color="auto"/>
                    <w:left w:val="none" w:sz="0" w:space="0" w:color="auto"/>
                    <w:bottom w:val="none" w:sz="0" w:space="0" w:color="auto"/>
                    <w:right w:val="none" w:sz="0" w:space="0" w:color="auto"/>
                  </w:divBdr>
                  <w:divsChild>
                    <w:div w:id="1492408655">
                      <w:marLeft w:val="0"/>
                      <w:marRight w:val="0"/>
                      <w:marTop w:val="0"/>
                      <w:marBottom w:val="0"/>
                      <w:divBdr>
                        <w:top w:val="none" w:sz="0" w:space="0" w:color="auto"/>
                        <w:left w:val="none" w:sz="0" w:space="0" w:color="auto"/>
                        <w:bottom w:val="none" w:sz="0" w:space="0" w:color="auto"/>
                        <w:right w:val="none" w:sz="0" w:space="0" w:color="auto"/>
                      </w:divBdr>
                      <w:divsChild>
                        <w:div w:id="1591163003">
                          <w:marLeft w:val="0"/>
                          <w:marRight w:val="0"/>
                          <w:marTop w:val="0"/>
                          <w:marBottom w:val="0"/>
                          <w:divBdr>
                            <w:top w:val="none" w:sz="0" w:space="0" w:color="auto"/>
                            <w:left w:val="none" w:sz="0" w:space="0" w:color="auto"/>
                            <w:bottom w:val="none" w:sz="0" w:space="0" w:color="auto"/>
                            <w:right w:val="none" w:sz="0" w:space="0" w:color="auto"/>
                          </w:divBdr>
                          <w:divsChild>
                            <w:div w:id="1513453112">
                              <w:marLeft w:val="0"/>
                              <w:marRight w:val="0"/>
                              <w:marTop w:val="0"/>
                              <w:marBottom w:val="0"/>
                              <w:divBdr>
                                <w:top w:val="none" w:sz="0" w:space="0" w:color="auto"/>
                                <w:left w:val="none" w:sz="0" w:space="0" w:color="auto"/>
                                <w:bottom w:val="none" w:sz="0" w:space="0" w:color="auto"/>
                                <w:right w:val="none" w:sz="0" w:space="0" w:color="auto"/>
                              </w:divBdr>
                              <w:divsChild>
                                <w:div w:id="345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980912">
              <w:marLeft w:val="0"/>
              <w:marRight w:val="0"/>
              <w:marTop w:val="0"/>
              <w:marBottom w:val="0"/>
              <w:divBdr>
                <w:top w:val="none" w:sz="0" w:space="0" w:color="auto"/>
                <w:left w:val="none" w:sz="0" w:space="0" w:color="auto"/>
                <w:bottom w:val="none" w:sz="0" w:space="0" w:color="auto"/>
                <w:right w:val="none" w:sz="0" w:space="0" w:color="auto"/>
              </w:divBdr>
              <w:divsChild>
                <w:div w:id="2067293604">
                  <w:marLeft w:val="0"/>
                  <w:marRight w:val="0"/>
                  <w:marTop w:val="0"/>
                  <w:marBottom w:val="0"/>
                  <w:divBdr>
                    <w:top w:val="none" w:sz="0" w:space="0" w:color="auto"/>
                    <w:left w:val="none" w:sz="0" w:space="0" w:color="auto"/>
                    <w:bottom w:val="none" w:sz="0" w:space="0" w:color="auto"/>
                    <w:right w:val="none" w:sz="0" w:space="0" w:color="auto"/>
                  </w:divBdr>
                  <w:divsChild>
                    <w:div w:id="435322288">
                      <w:marLeft w:val="0"/>
                      <w:marRight w:val="0"/>
                      <w:marTop w:val="0"/>
                      <w:marBottom w:val="0"/>
                      <w:divBdr>
                        <w:top w:val="none" w:sz="0" w:space="0" w:color="auto"/>
                        <w:left w:val="none" w:sz="0" w:space="0" w:color="auto"/>
                        <w:bottom w:val="none" w:sz="0" w:space="0" w:color="auto"/>
                        <w:right w:val="none" w:sz="0" w:space="0" w:color="auto"/>
                      </w:divBdr>
                      <w:divsChild>
                        <w:div w:id="1910578609">
                          <w:marLeft w:val="0"/>
                          <w:marRight w:val="0"/>
                          <w:marTop w:val="0"/>
                          <w:marBottom w:val="0"/>
                          <w:divBdr>
                            <w:top w:val="none" w:sz="0" w:space="0" w:color="auto"/>
                            <w:left w:val="none" w:sz="0" w:space="0" w:color="auto"/>
                            <w:bottom w:val="none" w:sz="0" w:space="0" w:color="auto"/>
                            <w:right w:val="none" w:sz="0" w:space="0" w:color="auto"/>
                          </w:divBdr>
                          <w:divsChild>
                            <w:div w:id="1646664859">
                              <w:marLeft w:val="0"/>
                              <w:marRight w:val="0"/>
                              <w:marTop w:val="0"/>
                              <w:marBottom w:val="0"/>
                              <w:divBdr>
                                <w:top w:val="none" w:sz="0" w:space="0" w:color="auto"/>
                                <w:left w:val="none" w:sz="0" w:space="0" w:color="auto"/>
                                <w:bottom w:val="none" w:sz="0" w:space="0" w:color="auto"/>
                                <w:right w:val="none" w:sz="0" w:space="0" w:color="auto"/>
                              </w:divBdr>
                              <w:divsChild>
                                <w:div w:id="1704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53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43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D1A8ED77E8A14390A71CDD3EB80015" ma:contentTypeVersion="3" ma:contentTypeDescription="Create a new document." ma:contentTypeScope="" ma:versionID="52ab7b292639eb8a138ea3fc153ba70c">
  <xsd:schema xmlns:xsd="http://www.w3.org/2001/XMLSchema" xmlns:xs="http://www.w3.org/2001/XMLSchema" xmlns:p="http://schemas.microsoft.com/office/2006/metadata/properties" xmlns:ns2="d1f63809-8de1-46aa-ac08-4b6f836e946b" targetNamespace="http://schemas.microsoft.com/office/2006/metadata/properties" ma:root="true" ma:fieldsID="49654c00fbfa02787420ae71221036f4" ns2:_="">
    <xsd:import namespace="d1f63809-8de1-46aa-ac08-4b6f836e946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63809-8de1-46aa-ac08-4b6f836e9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B23A38-4A9F-43AB-9196-A34748CE995D}">
  <ds:schemaRefs>
    <ds:schemaRef ds:uri="http://schemas.microsoft.com/sharepoint/v3/contenttype/forms"/>
  </ds:schemaRefs>
</ds:datastoreItem>
</file>

<file path=customXml/itemProps2.xml><?xml version="1.0" encoding="utf-8"?>
<ds:datastoreItem xmlns:ds="http://schemas.openxmlformats.org/officeDocument/2006/customXml" ds:itemID="{10E2C297-7B13-48D7-A9E6-FCF06EEB0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f63809-8de1-46aa-ac08-4b6f836e94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E5246F-9BB0-4621-A637-567089123A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3676</Words>
  <Characters>20959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Heather Tarrant</dc:creator>
  <cp:lastModifiedBy>Siobhan Dell</cp:lastModifiedBy>
  <cp:revision>38</cp:revision>
  <cp:lastPrinted>2018-11-20T15:48:00Z</cp:lastPrinted>
  <dcterms:created xsi:type="dcterms:W3CDTF">2026-01-15T09:35:00Z</dcterms:created>
  <dcterms:modified xsi:type="dcterms:W3CDTF">2026-09-02T08:11:00Z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0x01010095D1A8ED77E8A14390A71CDD3EB80015</vt:lpwstr>
  </property>
</Properties>
</file>